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E76F" w14:textId="21E3DAD4" w:rsidR="00AE5D92" w:rsidRDefault="00AE5D92" w:rsidP="00AE5D92">
      <w:bookmarkStart w:id="0" w:name="_Hlk92746682"/>
      <w:bookmarkStart w:id="1" w:name="_Hlk68382617"/>
      <w:r>
        <w:rPr>
          <w:rFonts w:hint="eastAsia"/>
          <w:highlight w:val="yellow"/>
        </w:rPr>
        <w:t>视频解析</w:t>
      </w:r>
      <w:r>
        <w:t>P</w:t>
      </w:r>
      <w:bookmarkStart w:id="2" w:name="_Hlk87883740"/>
      <w:r w:rsidR="00206F12">
        <w:t>119</w:t>
      </w:r>
      <w:r>
        <w:rPr>
          <w:rFonts w:ascii="MS Gothic" w:eastAsia="MS Gothic" w:hAnsi="MS Gothic" w:cs="MS Gothic" w:hint="eastAsia"/>
        </w:rPr>
        <w:t>〜</w:t>
      </w:r>
      <w:bookmarkEnd w:id="2"/>
      <w:r>
        <w:t>P</w:t>
      </w:r>
      <w:r w:rsidR="00206F12">
        <w:t>122</w:t>
      </w:r>
      <w:r>
        <w:rPr>
          <w:rFonts w:hint="eastAsia"/>
        </w:rPr>
        <w:t>：</w:t>
      </w:r>
      <w:hyperlink r:id="rId6" w:history="1">
        <w:r w:rsidR="00206F12">
          <w:rPr>
            <w:rStyle w:val="af8"/>
          </w:rPr>
          <w:t>https://www.bilibili.com/video/BV1jY411b73f?p=119</w:t>
        </w:r>
      </w:hyperlink>
    </w:p>
    <w:bookmarkEnd w:id="0"/>
    <w:p w14:paraId="5A556E94" w14:textId="77777777" w:rsidR="00AE5D92" w:rsidRDefault="00AE5D92" w:rsidP="00AE5D92"/>
    <w:p w14:paraId="1A801B21" w14:textId="77777777" w:rsidR="00AE5D92" w:rsidRDefault="00AE5D92" w:rsidP="00AE5D92">
      <w:r>
        <w:rPr>
          <w:rFonts w:hint="eastAsia"/>
          <w:highlight w:val="yellow"/>
        </w:rPr>
        <w:t>文字解析</w:t>
      </w:r>
      <w:r>
        <w:rPr>
          <w:rFonts w:hint="eastAsia"/>
        </w:rPr>
        <w:t>：下方</w:t>
      </w:r>
      <w:bookmarkEnd w:id="1"/>
    </w:p>
    <w:p w14:paraId="40CC0B09" w14:textId="77777777" w:rsidR="001E268F" w:rsidRDefault="001E268F" w:rsidP="000B14ED"/>
    <w:p w14:paraId="23C6EDE7" w14:textId="4ED1ED19" w:rsidR="007A418F" w:rsidRDefault="00222094" w:rsidP="00222094">
      <w:pPr>
        <w:pStyle w:val="1"/>
      </w:pPr>
      <w:bookmarkStart w:id="3" w:name="_Hlk99961076"/>
      <w:r>
        <w:rPr>
          <w:rFonts w:hint="eastAsia"/>
        </w:rPr>
        <w:t>二叉树存储结构</w:t>
      </w:r>
    </w:p>
    <w:p w14:paraId="0ADE200E" w14:textId="77777777" w:rsidR="001E268F" w:rsidRPr="003A785D" w:rsidRDefault="001E268F" w:rsidP="001E268F">
      <w:pPr>
        <w:ind w:firstLine="420"/>
        <w:rPr>
          <w:rFonts w:ascii="宋体" w:hAnsi="宋体"/>
        </w:rPr>
      </w:pPr>
      <w:r w:rsidRPr="003A785D">
        <w:rPr>
          <w:rFonts w:ascii="宋体" w:hAnsi="宋体" w:hint="eastAsia"/>
        </w:rPr>
        <w:t>下面关于二叉树的叙述，正确的是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61</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06805D94" w14:textId="77777777" w:rsidR="001E268F" w:rsidRPr="003A785D" w:rsidRDefault="001E268F" w:rsidP="001E268F">
      <w:pPr>
        <w:ind w:firstLine="420"/>
        <w:rPr>
          <w:rFonts w:ascii="宋体" w:hAnsi="宋体"/>
        </w:rPr>
      </w:pPr>
      <w:r>
        <w:rPr>
          <w:rFonts w:ascii="宋体" w:hAnsi="宋体" w:hint="eastAsia"/>
        </w:rPr>
        <w:t>（</w:t>
      </w:r>
      <w:r w:rsidRPr="007E420F">
        <w:rPr>
          <w:rFonts w:hint="eastAsia"/>
        </w:rPr>
        <w:t>61</w:t>
      </w:r>
      <w:r>
        <w:rPr>
          <w:rFonts w:ascii="宋体" w:hAnsi="宋体" w:hint="eastAsia"/>
        </w:rPr>
        <w:t>）</w:t>
      </w:r>
      <w:r w:rsidRPr="005F49A4">
        <w:rPr>
          <w:rFonts w:ascii="Consolas" w:hAnsi="Consolas" w:hint="eastAsia"/>
        </w:rPr>
        <w:t xml:space="preserve"> </w:t>
      </w:r>
      <w:r w:rsidRPr="001059DD">
        <w:rPr>
          <w:rFonts w:hint="eastAsia"/>
          <w:highlight w:val="yellow"/>
        </w:rPr>
        <w:t>A</w:t>
      </w:r>
      <w:r w:rsidRPr="001059DD">
        <w:rPr>
          <w:rFonts w:ascii="Consolas" w:hAnsi="Consolas" w:hint="eastAsia"/>
          <w:highlight w:val="yellow"/>
        </w:rPr>
        <w:t xml:space="preserve">. </w:t>
      </w:r>
      <w:r w:rsidRPr="001059DD">
        <w:rPr>
          <w:rFonts w:ascii="宋体" w:hAnsi="宋体" w:hint="eastAsia"/>
          <w:highlight w:val="yellow"/>
        </w:rPr>
        <w:t>完全二叉树的髙度</w:t>
      </w:r>
      <w:r w:rsidRPr="001059DD">
        <w:rPr>
          <w:rFonts w:hint="eastAsia"/>
          <w:highlight w:val="yellow"/>
        </w:rPr>
        <w:t>h</w:t>
      </w:r>
      <w:r w:rsidRPr="001059DD">
        <w:rPr>
          <w:rFonts w:ascii="宋体" w:hAnsi="宋体" w:hint="eastAsia"/>
          <w:highlight w:val="yellow"/>
        </w:rPr>
        <w:t>与其节点数</w:t>
      </w:r>
      <w:r w:rsidRPr="001059DD">
        <w:rPr>
          <w:rFonts w:hint="eastAsia"/>
          <w:highlight w:val="yellow"/>
        </w:rPr>
        <w:t>n</w:t>
      </w:r>
      <w:r w:rsidRPr="001059DD">
        <w:rPr>
          <w:rFonts w:ascii="宋体" w:hAnsi="宋体" w:hint="eastAsia"/>
          <w:highlight w:val="yellow"/>
        </w:rPr>
        <w:t>之间存在确定的关系</w:t>
      </w:r>
    </w:p>
    <w:p w14:paraId="0592BBDA" w14:textId="77777777" w:rsidR="001E268F" w:rsidRDefault="001E268F" w:rsidP="001E268F">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在二叉树的顺序存储和链式存储结构中，完全二叉树更适合采用链式存储</w:t>
      </w:r>
    </w:p>
    <w:p w14:paraId="693D5FCD" w14:textId="77777777" w:rsidR="001E268F" w:rsidRDefault="001E268F" w:rsidP="001E268F">
      <w:pPr>
        <w:ind w:firstLine="1179"/>
        <w:rPr>
          <w:rFonts w:ascii="宋体" w:hAnsi="宋体"/>
        </w:rPr>
      </w:pPr>
      <w:r w:rsidRPr="003A785D">
        <w:rPr>
          <w:rFonts w:ascii="宋体" w:hAnsi="宋体" w:hint="eastAsia"/>
        </w:rPr>
        <w:t>结构</w:t>
      </w:r>
    </w:p>
    <w:p w14:paraId="729131DB" w14:textId="77777777" w:rsidR="001E268F" w:rsidRDefault="001E268F" w:rsidP="001E268F">
      <w:pPr>
        <w:ind w:firstLine="1179"/>
        <w:rPr>
          <w:rFonts w:ascii="宋体" w:hAnsi="宋体"/>
        </w:rPr>
      </w:pPr>
      <w:r w:rsidRPr="007E420F">
        <w:rPr>
          <w:rFonts w:hint="eastAsia"/>
        </w:rPr>
        <w:t>C</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完全二叉树中一定不存在度为</w:t>
      </w:r>
      <w:r w:rsidRPr="007E420F">
        <w:rPr>
          <w:rFonts w:hint="eastAsia"/>
        </w:rPr>
        <w:t>1</w:t>
      </w:r>
      <w:r w:rsidRPr="003A785D">
        <w:rPr>
          <w:rFonts w:ascii="宋体" w:hAnsi="宋体" w:hint="eastAsia"/>
        </w:rPr>
        <w:t>的节点</w:t>
      </w:r>
    </w:p>
    <w:p w14:paraId="47329E76" w14:textId="77777777" w:rsidR="001E268F" w:rsidRPr="003A785D" w:rsidRDefault="001E268F" w:rsidP="001E268F">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完全二叉树中必定有偶数个叶子节点</w:t>
      </w:r>
    </w:p>
    <w:p w14:paraId="7BF5F11A" w14:textId="77777777" w:rsidR="001E268F" w:rsidRDefault="001E268F" w:rsidP="001E268F">
      <w:pPr>
        <w:rPr>
          <w:rFonts w:ascii="宋体" w:hAnsi="宋体"/>
        </w:rPr>
      </w:pPr>
      <w:r>
        <w:rPr>
          <w:noProof/>
        </w:rPr>
        <w:drawing>
          <wp:inline distT="0" distB="0" distL="0" distR="0" wp14:anchorId="2600D6A4" wp14:editId="0937135E">
            <wp:extent cx="5274310" cy="3883660"/>
            <wp:effectExtent l="0" t="0" r="254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883660"/>
                    </a:xfrm>
                    <a:prstGeom prst="rect">
                      <a:avLst/>
                    </a:prstGeom>
                  </pic:spPr>
                </pic:pic>
              </a:graphicData>
            </a:graphic>
          </wp:inline>
        </w:drawing>
      </w:r>
    </w:p>
    <w:p w14:paraId="252F634A" w14:textId="5C6415A6" w:rsidR="001E268F" w:rsidRDefault="001E268F" w:rsidP="001E268F">
      <w:r>
        <w:rPr>
          <w:noProof/>
        </w:rPr>
        <w:lastRenderedPageBreak/>
        <w:drawing>
          <wp:inline distT="0" distB="0" distL="0" distR="0" wp14:anchorId="20EEC30F" wp14:editId="02BDDBFD">
            <wp:extent cx="5274310" cy="3027045"/>
            <wp:effectExtent l="0" t="0" r="254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027045"/>
                    </a:xfrm>
                    <a:prstGeom prst="rect">
                      <a:avLst/>
                    </a:prstGeom>
                  </pic:spPr>
                </pic:pic>
              </a:graphicData>
            </a:graphic>
          </wp:inline>
        </w:drawing>
      </w:r>
    </w:p>
    <w:p w14:paraId="069F62A4" w14:textId="2B97DF2F" w:rsidR="00756CBC" w:rsidRDefault="00756CBC" w:rsidP="001E268F"/>
    <w:p w14:paraId="7C59CAFD" w14:textId="25EAA4E8" w:rsidR="00756CBC" w:rsidRDefault="00756CBC" w:rsidP="001E268F"/>
    <w:p w14:paraId="35C50E4E" w14:textId="0D3EAD49" w:rsidR="00756CBC" w:rsidRDefault="00756CBC" w:rsidP="001E268F"/>
    <w:p w14:paraId="388A90A1" w14:textId="7CCFF9B4" w:rsidR="00756CBC" w:rsidRDefault="00756CBC" w:rsidP="001E268F"/>
    <w:p w14:paraId="51AB5E8F" w14:textId="50B08311" w:rsidR="00756CBC" w:rsidRDefault="00756CBC" w:rsidP="001E268F"/>
    <w:p w14:paraId="1EA10808" w14:textId="541B5A7C" w:rsidR="00756CBC" w:rsidRDefault="00756CBC" w:rsidP="001E268F"/>
    <w:p w14:paraId="386B2635" w14:textId="4B39766E" w:rsidR="00756CBC" w:rsidRDefault="00756CBC" w:rsidP="001E268F"/>
    <w:p w14:paraId="768143AF" w14:textId="205A9156" w:rsidR="00756CBC" w:rsidRDefault="00756CBC" w:rsidP="001E268F"/>
    <w:p w14:paraId="4D864212" w14:textId="66CD69BB" w:rsidR="00756CBC" w:rsidRDefault="00756CBC" w:rsidP="001E268F"/>
    <w:p w14:paraId="715E1DF2" w14:textId="0C1F0757" w:rsidR="00756CBC" w:rsidRDefault="00756CBC" w:rsidP="001E268F"/>
    <w:p w14:paraId="1D695E43" w14:textId="5F17C81A" w:rsidR="00756CBC" w:rsidRDefault="00756CBC" w:rsidP="001E268F"/>
    <w:p w14:paraId="2E647FF0" w14:textId="79125ABC" w:rsidR="00756CBC" w:rsidRDefault="00756CBC" w:rsidP="001E268F"/>
    <w:p w14:paraId="502FC8B2" w14:textId="70B16918" w:rsidR="00756CBC" w:rsidRDefault="00756CBC" w:rsidP="001E268F"/>
    <w:p w14:paraId="6119A4D2" w14:textId="20B55D49" w:rsidR="00756CBC" w:rsidRDefault="00756CBC" w:rsidP="001E268F"/>
    <w:p w14:paraId="68C87BC1" w14:textId="4B254CAD" w:rsidR="00756CBC" w:rsidRDefault="00756CBC" w:rsidP="001E268F"/>
    <w:p w14:paraId="70FB5F50" w14:textId="72D86FDB" w:rsidR="00756CBC" w:rsidRDefault="00756CBC" w:rsidP="001E268F"/>
    <w:p w14:paraId="74481E8A" w14:textId="574C2A73" w:rsidR="00756CBC" w:rsidRDefault="00756CBC" w:rsidP="001E268F"/>
    <w:p w14:paraId="20055D2A" w14:textId="360490B1" w:rsidR="00756CBC" w:rsidRDefault="00756CBC" w:rsidP="001E268F"/>
    <w:p w14:paraId="361C9BD5" w14:textId="77777777" w:rsidR="00756CBC" w:rsidRDefault="00756CBC" w:rsidP="001E268F">
      <w:pPr>
        <w:rPr>
          <w:rFonts w:hint="eastAsia"/>
        </w:rPr>
      </w:pPr>
    </w:p>
    <w:p w14:paraId="583FF173" w14:textId="77777777" w:rsidR="00DF6D94" w:rsidRDefault="00DF6D94" w:rsidP="00DF6D94">
      <w:pPr>
        <w:ind w:firstLineChars="200" w:firstLine="420"/>
        <w:rPr>
          <w:rFonts w:asciiTheme="minorEastAsia" w:hAnsiTheme="minorEastAsia"/>
        </w:rPr>
      </w:pPr>
      <w:bookmarkStart w:id="4" w:name="_Hlk91883699"/>
      <w:r>
        <w:rPr>
          <w:rFonts w:asciiTheme="minorEastAsia" w:hAnsiTheme="minorEastAsia" w:hint="eastAsia"/>
        </w:rPr>
        <w:lastRenderedPageBreak/>
        <w:t>某二叉树如下图所示，若进行顺序存储（即用一维数组元素存储该二叉树中的结点且通过下标反映结点间的关系，例如，对于下标为</w:t>
      </w:r>
      <w:r>
        <w:t>i</w:t>
      </w:r>
      <w:r>
        <w:rPr>
          <w:rFonts w:asciiTheme="minorEastAsia" w:hAnsiTheme="minorEastAsia" w:hint="eastAsia"/>
        </w:rPr>
        <w:t>的结点，其左孩子的下标为</w:t>
      </w:r>
      <w:r>
        <w:t>2i</w:t>
      </w:r>
      <w:r>
        <w:rPr>
          <w:rFonts w:asciiTheme="minorEastAsia" w:hAnsiTheme="minorEastAsia" w:hint="eastAsia"/>
        </w:rPr>
        <w:t>、右孩子的下标为</w:t>
      </w:r>
      <w:r>
        <w:t>2i+1</w:t>
      </w:r>
      <w:r>
        <w:rPr>
          <w:rFonts w:hint="eastAsia"/>
        </w:rPr>
        <w:t>）</w:t>
      </w:r>
      <w:r>
        <w:rPr>
          <w:rFonts w:asciiTheme="minorEastAsia" w:hAnsiTheme="minorEastAsia" w:hint="eastAsia"/>
        </w:rPr>
        <w:t>，则该数组的大小至少为</w:t>
      </w:r>
      <w:r>
        <w:rPr>
          <w:rFonts w:ascii="Consolas" w:hAnsi="Consolas"/>
          <w:u w:val="single"/>
        </w:rPr>
        <w:t xml:space="preserve"> </w:t>
      </w:r>
      <w:r>
        <w:rPr>
          <w:rFonts w:asciiTheme="minorEastAsia" w:hAnsiTheme="minorEastAsia" w:hint="eastAsia"/>
          <w:u w:val="single"/>
        </w:rPr>
        <w:t>（</w:t>
      </w:r>
      <w:r>
        <w:rPr>
          <w:u w:val="single"/>
        </w:rPr>
        <w:t>58</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；若采用三叉链表存储该二叉树（各个结点包括结点的数据、父结点指针、左孩子指针、右孩子指针），则该链表的所有结点中空指针的数目为</w:t>
      </w:r>
      <w:r>
        <w:rPr>
          <w:rFonts w:ascii="Consolas" w:hAnsi="Consolas"/>
          <w:u w:val="single"/>
        </w:rPr>
        <w:t xml:space="preserve"> </w:t>
      </w:r>
      <w:r>
        <w:rPr>
          <w:rFonts w:asciiTheme="minorEastAsia" w:hAnsiTheme="minorEastAsia" w:hint="eastAsia"/>
          <w:u w:val="single"/>
        </w:rPr>
        <w:t>（</w:t>
      </w:r>
      <w:r>
        <w:rPr>
          <w:u w:val="single"/>
        </w:rPr>
        <w:t>59</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r>
        <w:rPr>
          <w:rFonts w:hint="eastAsia"/>
        </w:rPr>
        <w:t>（</w:t>
      </w:r>
      <w:r>
        <w:rPr>
          <w:rFonts w:hint="eastAsia"/>
        </w:rPr>
        <w:t>20</w:t>
      </w:r>
      <w:r>
        <w:t>14</w:t>
      </w:r>
      <w:r>
        <w:rPr>
          <w:rFonts w:hint="eastAsia"/>
        </w:rPr>
        <w:t>年上半年）</w:t>
      </w:r>
    </w:p>
    <w:p w14:paraId="281E9C66" w14:textId="77777777" w:rsidR="00DF6D94" w:rsidRDefault="00DF6D94" w:rsidP="00DF6D94">
      <w:pPr>
        <w:ind w:firstLineChars="200" w:firstLine="420"/>
        <w:jc w:val="center"/>
        <w:rPr>
          <w:rFonts w:asciiTheme="minorEastAsia" w:hAnsiTheme="minorEastAsia"/>
        </w:rPr>
      </w:pPr>
      <w:r>
        <w:rPr>
          <w:noProof/>
        </w:rPr>
        <w:drawing>
          <wp:inline distT="0" distB="0" distL="0" distR="0" wp14:anchorId="015ED011" wp14:editId="2D60D80C">
            <wp:extent cx="1673225" cy="1656080"/>
            <wp:effectExtent l="0" t="0" r="3175" b="1270"/>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3225" cy="1656080"/>
                    </a:xfrm>
                    <a:prstGeom prst="rect">
                      <a:avLst/>
                    </a:prstGeom>
                    <a:noFill/>
                    <a:ln>
                      <a:noFill/>
                    </a:ln>
                  </pic:spPr>
                </pic:pic>
              </a:graphicData>
            </a:graphic>
          </wp:inline>
        </w:drawing>
      </w:r>
    </w:p>
    <w:p w14:paraId="3962C3CE" w14:textId="77777777" w:rsidR="00DF6D94" w:rsidRDefault="00DF6D94" w:rsidP="00DF6D94">
      <w:pPr>
        <w:ind w:firstLineChars="200" w:firstLine="420"/>
        <w:rPr>
          <w:rFonts w:asciiTheme="minorEastAsia" w:hAnsiTheme="minorEastAsia"/>
        </w:rPr>
      </w:pPr>
      <w:r>
        <w:rPr>
          <w:rFonts w:asciiTheme="minorEastAsia" w:hAnsiTheme="minorEastAsia" w:hint="eastAsia"/>
        </w:rPr>
        <w:t>（</w:t>
      </w:r>
      <w:r>
        <w:t>58</w:t>
      </w:r>
      <w:r>
        <w:rPr>
          <w:rFonts w:hint="eastAsia"/>
        </w:rPr>
        <w:t>）</w:t>
      </w:r>
      <w:r>
        <w:rPr>
          <w:rFonts w:ascii="Consolas" w:hAnsi="Consolas"/>
        </w:rPr>
        <w:t xml:space="preserve"> </w:t>
      </w:r>
      <w:r>
        <w:t>A</w:t>
      </w:r>
      <w:r>
        <w:rPr>
          <w:rFonts w:ascii="Consolas" w:hAnsi="Consolas"/>
        </w:rPr>
        <w:t xml:space="preserve">. </w:t>
      </w:r>
      <w:r>
        <w:t>6</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t>10</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C</w:t>
      </w:r>
      <w:r>
        <w:rPr>
          <w:rFonts w:ascii="Consolas" w:hAnsi="Consolas"/>
        </w:rPr>
        <w:t xml:space="preserve">. </w:t>
      </w:r>
      <w:r>
        <w:t>12</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F005F7">
        <w:rPr>
          <w:highlight w:val="yellow"/>
        </w:rPr>
        <w:t>D</w:t>
      </w:r>
      <w:r w:rsidRPr="00F005F7">
        <w:rPr>
          <w:rFonts w:ascii="Consolas" w:hAnsi="Consolas"/>
          <w:highlight w:val="yellow"/>
        </w:rPr>
        <w:t xml:space="preserve">. </w:t>
      </w:r>
      <w:r w:rsidRPr="00F005F7">
        <w:rPr>
          <w:highlight w:val="yellow"/>
        </w:rPr>
        <w:t>15</w:t>
      </w:r>
    </w:p>
    <w:p w14:paraId="1CFE8C02" w14:textId="77777777" w:rsidR="00DF6D94" w:rsidRDefault="00DF6D94" w:rsidP="00DF6D94">
      <w:pPr>
        <w:ind w:firstLineChars="200" w:firstLine="420"/>
        <w:rPr>
          <w:rFonts w:asciiTheme="minorEastAsia" w:hAnsiTheme="minorEastAsia"/>
        </w:rPr>
      </w:pPr>
      <w:r>
        <w:rPr>
          <w:rFonts w:asciiTheme="minorEastAsia" w:hAnsiTheme="minorEastAsia" w:hint="eastAsia"/>
        </w:rPr>
        <w:t>（</w:t>
      </w:r>
      <w:r>
        <w:t>59</w:t>
      </w:r>
      <w:r>
        <w:rPr>
          <w:rFonts w:hint="eastAsia"/>
        </w:rPr>
        <w:t>）</w:t>
      </w:r>
      <w:r>
        <w:rPr>
          <w:rFonts w:ascii="Consolas" w:hAnsi="Consolas"/>
        </w:rPr>
        <w:t xml:space="preserve"> </w:t>
      </w:r>
      <w:r>
        <w:t>A</w:t>
      </w:r>
      <w:r>
        <w:rPr>
          <w:rFonts w:ascii="Consolas" w:hAnsi="Consolas"/>
        </w:rPr>
        <w:t xml:space="preserve">. </w:t>
      </w:r>
      <w:r>
        <w:t>6</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F005F7">
        <w:rPr>
          <w:highlight w:val="yellow"/>
        </w:rPr>
        <w:t>B</w:t>
      </w:r>
      <w:r w:rsidRPr="00F005F7">
        <w:rPr>
          <w:rFonts w:ascii="Consolas" w:hAnsi="Consolas"/>
          <w:highlight w:val="yellow"/>
        </w:rPr>
        <w:t xml:space="preserve">. </w:t>
      </w:r>
      <w:r w:rsidRPr="00F005F7">
        <w:rPr>
          <w:highlight w:val="yellow"/>
        </w:rPr>
        <w:t>8</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C</w:t>
      </w:r>
      <w:r>
        <w:rPr>
          <w:rFonts w:ascii="Consolas" w:hAnsi="Consolas"/>
        </w:rPr>
        <w:t xml:space="preserve">. </w:t>
      </w:r>
      <w:r>
        <w:t>12</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t>14</w:t>
      </w:r>
    </w:p>
    <w:bookmarkEnd w:id="4"/>
    <w:p w14:paraId="6C4DD7DB" w14:textId="77777777" w:rsidR="00DF6D94" w:rsidRDefault="00DF6D94" w:rsidP="00DF6D94">
      <w:r>
        <w:rPr>
          <w:noProof/>
        </w:rPr>
        <w:drawing>
          <wp:inline distT="0" distB="0" distL="0" distR="0" wp14:anchorId="774CFCDA" wp14:editId="5F8D4140">
            <wp:extent cx="5274310" cy="1852930"/>
            <wp:effectExtent l="0" t="0" r="2540" b="0"/>
            <wp:docPr id="279"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852930"/>
                    </a:xfrm>
                    <a:prstGeom prst="rect">
                      <a:avLst/>
                    </a:prstGeom>
                  </pic:spPr>
                </pic:pic>
              </a:graphicData>
            </a:graphic>
          </wp:inline>
        </w:drawing>
      </w:r>
    </w:p>
    <w:p w14:paraId="2CC9CEDA" w14:textId="70EF5AB9" w:rsidR="00B46A96" w:rsidRDefault="00B46A96" w:rsidP="00DF6D94"/>
    <w:p w14:paraId="2978633E" w14:textId="0A841B11" w:rsidR="001E268F" w:rsidRDefault="001E268F" w:rsidP="00DF6D94"/>
    <w:p w14:paraId="090F10FA" w14:textId="220B0A55" w:rsidR="001E268F" w:rsidRDefault="001E268F" w:rsidP="00DF6D94"/>
    <w:p w14:paraId="1C982B9C" w14:textId="14CDB327" w:rsidR="001E268F" w:rsidRDefault="001E268F" w:rsidP="00DF6D94"/>
    <w:p w14:paraId="325E8A7A" w14:textId="6FF343B5" w:rsidR="001E268F" w:rsidRDefault="001E268F" w:rsidP="00DF6D94"/>
    <w:p w14:paraId="62796B57" w14:textId="6717DAB8" w:rsidR="001E268F" w:rsidRDefault="001E268F" w:rsidP="00DF6D94"/>
    <w:p w14:paraId="7E0F5E3A" w14:textId="2E9ED793" w:rsidR="001E268F" w:rsidRDefault="001E268F" w:rsidP="00DF6D94"/>
    <w:p w14:paraId="1EC0E9A9" w14:textId="77777777" w:rsidR="001E268F" w:rsidRDefault="001E268F" w:rsidP="00DF6D94"/>
    <w:p w14:paraId="2958B2F2" w14:textId="77777777" w:rsidR="00DF6D94" w:rsidRPr="003E072C" w:rsidRDefault="00DF6D94" w:rsidP="00DF6D94">
      <w:pPr>
        <w:ind w:firstLine="420"/>
        <w:rPr>
          <w:rFonts w:ascii="宋体" w:hAnsi="宋体"/>
        </w:rPr>
      </w:pPr>
      <w:r w:rsidRPr="003E072C">
        <w:rPr>
          <w:rFonts w:ascii="宋体" w:hAnsi="宋体" w:hint="eastAsia"/>
        </w:rPr>
        <w:lastRenderedPageBreak/>
        <w:t>设某二叉树采用二叉链表表示</w:t>
      </w:r>
      <w:r>
        <w:rPr>
          <w:rFonts w:ascii="宋体" w:hAnsi="宋体" w:hint="eastAsia"/>
        </w:rPr>
        <w:t>（</w:t>
      </w:r>
      <w:r w:rsidRPr="003E072C">
        <w:rPr>
          <w:rFonts w:ascii="宋体" w:hAnsi="宋体" w:hint="eastAsia"/>
        </w:rPr>
        <w:t>即结点的两个指针分别指示左、右孩子</w:t>
      </w:r>
      <w:r>
        <w:rPr>
          <w:rFonts w:ascii="宋体" w:hAnsi="宋体" w:hint="eastAsia"/>
        </w:rPr>
        <w:t>）</w:t>
      </w:r>
      <w:r w:rsidRPr="003E072C">
        <w:rPr>
          <w:rFonts w:ascii="宋体" w:hAnsi="宋体" w:hint="eastAsia"/>
        </w:rPr>
        <w:t>。当该二叉树包含</w:t>
      </w:r>
      <w:r w:rsidRPr="005D0717">
        <w:t>k</w:t>
      </w:r>
      <w:r>
        <w:rPr>
          <w:rFonts w:ascii="宋体" w:hAnsi="宋体" w:hint="eastAsia"/>
        </w:rPr>
        <w:t>个结点时，其二叉链表结点中必有</w:t>
      </w:r>
      <w:r w:rsidRPr="009F4329">
        <w:rPr>
          <w:rFonts w:ascii="Consolas" w:hAnsi="Consolas" w:hint="eastAsia"/>
          <w:u w:val="single"/>
        </w:rPr>
        <w:t xml:space="preserve"> </w:t>
      </w:r>
      <w:r>
        <w:rPr>
          <w:rFonts w:ascii="宋体" w:hAnsi="宋体" w:hint="eastAsia"/>
          <w:u w:val="single"/>
        </w:rPr>
        <w:t>（</w:t>
      </w:r>
      <w:r w:rsidRPr="007E420F">
        <w:rPr>
          <w:rFonts w:hint="eastAsia"/>
          <w:u w:val="single"/>
        </w:rPr>
        <w:t>59</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个空的</w:t>
      </w:r>
      <w:r>
        <w:rPr>
          <w:rFonts w:ascii="宋体" w:hAnsi="宋体" w:hint="eastAsia"/>
        </w:rPr>
        <w:t>孩</w:t>
      </w:r>
      <w:r w:rsidRPr="003E072C">
        <w:rPr>
          <w:rFonts w:ascii="宋体" w:hAnsi="宋体" w:hint="eastAsia"/>
        </w:rPr>
        <w:t>子指针。</w:t>
      </w:r>
      <w:r>
        <w:rPr>
          <w:rFonts w:hint="eastAsia"/>
        </w:rPr>
        <w:t>（</w:t>
      </w:r>
      <w:r>
        <w:rPr>
          <w:rFonts w:hint="eastAsia"/>
        </w:rPr>
        <w:t>20</w:t>
      </w:r>
      <w:r>
        <w:t>17</w:t>
      </w:r>
      <w:r>
        <w:rPr>
          <w:rFonts w:hint="eastAsia"/>
        </w:rPr>
        <w:t>年下半年）</w:t>
      </w:r>
    </w:p>
    <w:p w14:paraId="4AD5C85A" w14:textId="77777777" w:rsidR="00DF6D94" w:rsidRPr="00371214" w:rsidRDefault="00DF6D94" w:rsidP="00DF6D94">
      <w:pPr>
        <w:ind w:firstLine="420"/>
        <w:rPr>
          <w:rFonts w:ascii="宋体" w:hAnsi="宋体"/>
          <w:sz w:val="24"/>
          <w:szCs w:val="24"/>
        </w:rPr>
      </w:pPr>
      <w:r>
        <w:rPr>
          <w:rFonts w:ascii="宋体" w:hAnsi="宋体" w:hint="eastAsia"/>
        </w:rPr>
        <w:t>（</w:t>
      </w:r>
      <w:r w:rsidRPr="007E420F">
        <w:rPr>
          <w:rFonts w:hint="eastAsia"/>
        </w:rPr>
        <w:t>59</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rPr>
        <w:t>.</w:t>
      </w:r>
      <w:r w:rsidRPr="009F4329">
        <w:rPr>
          <w:rFonts w:ascii="Consolas" w:hAnsi="Consolas"/>
        </w:rPr>
        <w:t xml:space="preserve"> </w:t>
      </w:r>
      <m:oMath>
        <m:r>
          <m:rPr>
            <m:nor/>
          </m:rPr>
          <w:rPr>
            <w:rFonts w:ascii="Cambria Math" w:hAnsi="Cambria Math"/>
            <w:sz w:val="24"/>
            <w:szCs w:val="24"/>
          </w:rPr>
          <m:t>k</m:t>
        </m:r>
        <m:r>
          <w:rPr>
            <w:rFonts w:ascii="Cambria Math" w:hAnsi="Cambria Math"/>
            <w:sz w:val="24"/>
            <w:szCs w:val="24"/>
          </w:rPr>
          <m:t>-</m:t>
        </m:r>
        <m:r>
          <m:rPr>
            <m:nor/>
          </m:rPr>
          <w:rPr>
            <w:rFonts w:ascii="Cambria Math" w:hAnsi="Cambria Math"/>
            <w:sz w:val="24"/>
            <w:szCs w:val="24"/>
          </w:rPr>
          <m:t>1</m:t>
        </m:r>
      </m:oMath>
      <w:r>
        <w:rPr>
          <w:rFonts w:ascii="宋体" w:hAnsi="宋体" w:hint="eastAsia"/>
        </w:rPr>
        <w:tab/>
      </w:r>
      <w:r>
        <w:rPr>
          <w:rFonts w:ascii="宋体" w:hAnsi="宋体" w:hint="eastAsia"/>
        </w:rPr>
        <w:tab/>
      </w:r>
      <w:r>
        <w:rPr>
          <w:rFonts w:ascii="宋体" w:hAnsi="宋体" w:hint="eastAsia"/>
        </w:rPr>
        <w:tab/>
      </w:r>
      <w:r w:rsidRPr="007E420F">
        <w:t>B</w:t>
      </w:r>
      <w:r w:rsidRPr="00314383">
        <w:rPr>
          <w:rFonts w:ascii="Consolas" w:hAnsi="Consolas"/>
        </w:rPr>
        <w:t>.</w:t>
      </w:r>
      <w:r w:rsidRPr="009F4329">
        <w:rPr>
          <w:rFonts w:ascii="Consolas" w:hAnsi="Consolas"/>
        </w:rPr>
        <w:t xml:space="preserve"> </w:t>
      </w:r>
      <w:r w:rsidRPr="005D0717">
        <w:rPr>
          <w:sz w:val="24"/>
          <w:szCs w:val="24"/>
        </w:rPr>
        <w:t>k</w:t>
      </w:r>
      <w:r>
        <w:rPr>
          <w:rFonts w:ascii="宋体" w:hAnsi="宋体" w:hint="eastAsia"/>
        </w:rPr>
        <w:tab/>
      </w:r>
      <w:r>
        <w:rPr>
          <w:rFonts w:ascii="宋体" w:hAnsi="宋体" w:hint="eastAsia"/>
        </w:rPr>
        <w:tab/>
      </w:r>
      <w:r>
        <w:rPr>
          <w:rFonts w:ascii="宋体" w:hAnsi="宋体" w:hint="eastAsia"/>
        </w:rPr>
        <w:tab/>
      </w:r>
      <w:r w:rsidRPr="00FF766A">
        <w:rPr>
          <w:highlight w:val="yellow"/>
        </w:rPr>
        <w:t>C</w:t>
      </w:r>
      <w:r w:rsidRPr="00FF766A">
        <w:rPr>
          <w:rFonts w:ascii="Consolas" w:hAnsi="Consolas"/>
          <w:highlight w:val="yellow"/>
        </w:rPr>
        <w:t xml:space="preserve">. </w:t>
      </w:r>
      <m:oMath>
        <m:r>
          <m:rPr>
            <m:nor/>
          </m:rPr>
          <w:rPr>
            <w:rFonts w:ascii="Cambria Math" w:hAnsi="Cambria Math"/>
            <w:sz w:val="24"/>
            <w:szCs w:val="24"/>
            <w:highlight w:val="yellow"/>
          </w:rPr>
          <m:t>k</m:t>
        </m:r>
        <m:r>
          <w:rPr>
            <w:rFonts w:ascii="Cambria Math" w:hAnsi="Cambria Math"/>
            <w:sz w:val="24"/>
            <w:szCs w:val="24"/>
            <w:highlight w:val="yellow"/>
          </w:rPr>
          <m:t>+</m:t>
        </m:r>
        <m:r>
          <m:rPr>
            <m:nor/>
          </m:rPr>
          <w:rPr>
            <w:rFonts w:ascii="Cambria Math" w:hAnsi="Cambria Math"/>
            <w:sz w:val="24"/>
            <w:szCs w:val="24"/>
            <w:highlight w:val="yellow"/>
          </w:rPr>
          <m:t>1</m:t>
        </m:r>
      </m:oMath>
      <w:r>
        <w:rPr>
          <w:rFonts w:ascii="宋体" w:hAnsi="宋体" w:hint="eastAsia"/>
        </w:rPr>
        <w:tab/>
      </w:r>
      <w:r>
        <w:rPr>
          <w:rFonts w:ascii="宋体" w:hAnsi="宋体" w:hint="eastAsia"/>
        </w:rPr>
        <w:tab/>
      </w:r>
      <w:r>
        <w:rPr>
          <w:rFonts w:ascii="宋体" w:hAnsi="宋体" w:hint="eastAsia"/>
        </w:rPr>
        <w:tab/>
      </w:r>
      <w:r w:rsidRPr="007E420F">
        <w:t>D</w:t>
      </w:r>
      <w:r w:rsidRPr="00314383">
        <w:rPr>
          <w:rFonts w:ascii="Consolas" w:hAnsi="Consolas"/>
        </w:rPr>
        <w:t>.</w:t>
      </w:r>
      <w:r w:rsidRPr="009F4329">
        <w:rPr>
          <w:rFonts w:ascii="Consolas" w:hAnsi="Consolas"/>
        </w:rPr>
        <w:t xml:space="preserve"> </w:t>
      </w:r>
      <w:r w:rsidRPr="005D0717">
        <w:rPr>
          <w:sz w:val="24"/>
          <w:szCs w:val="24"/>
        </w:rPr>
        <w:t>2k</w:t>
      </w:r>
    </w:p>
    <w:p w14:paraId="067407C1" w14:textId="77777777" w:rsidR="00DF6D94" w:rsidRDefault="00DF6D94" w:rsidP="00DF6D94">
      <w:pPr>
        <w:rPr>
          <w:rFonts w:ascii="宋体" w:hAnsi="宋体"/>
        </w:rPr>
      </w:pPr>
      <w:r>
        <w:rPr>
          <w:noProof/>
        </w:rPr>
        <w:drawing>
          <wp:inline distT="0" distB="0" distL="0" distR="0" wp14:anchorId="2C5A2F89" wp14:editId="1ADE6BFF">
            <wp:extent cx="5274310" cy="1504950"/>
            <wp:effectExtent l="0" t="0" r="2540" b="0"/>
            <wp:docPr id="297"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1504950"/>
                    </a:xfrm>
                    <a:prstGeom prst="rect">
                      <a:avLst/>
                    </a:prstGeom>
                  </pic:spPr>
                </pic:pic>
              </a:graphicData>
            </a:graphic>
          </wp:inline>
        </w:drawing>
      </w:r>
    </w:p>
    <w:p w14:paraId="5039AC4C" w14:textId="4DCC2AC2" w:rsidR="00DF6D94" w:rsidRDefault="00DF6D94" w:rsidP="00DF6D94"/>
    <w:p w14:paraId="5B2BAE42" w14:textId="77777777" w:rsidR="00DF6D94" w:rsidRPr="000D0990" w:rsidRDefault="00DF6D94" w:rsidP="00DF6D94">
      <w:pPr>
        <w:ind w:firstLine="420"/>
        <w:rPr>
          <w:rFonts w:ascii="宋体" w:hAnsi="宋体"/>
        </w:rPr>
      </w:pPr>
      <w:r w:rsidRPr="000D0990">
        <w:rPr>
          <w:rFonts w:ascii="宋体" w:hAnsi="宋体" w:hint="eastAsia"/>
        </w:rPr>
        <w:t>对下面的二叉树进行顺序存储（用数组</w:t>
      </w:r>
      <w:r w:rsidRPr="007E420F">
        <w:rPr>
          <w:rFonts w:hint="eastAsia"/>
        </w:rPr>
        <w:t>MEM</w:t>
      </w:r>
      <w:r w:rsidRPr="000D0990">
        <w:rPr>
          <w:rFonts w:ascii="宋体" w:hAnsi="宋体" w:hint="eastAsia"/>
        </w:rPr>
        <w:t>表示），已知结点</w:t>
      </w:r>
      <w:r w:rsidRPr="007D7AA8">
        <w:rPr>
          <w:rFonts w:hint="eastAsia"/>
        </w:rPr>
        <w:t>A</w:t>
      </w:r>
      <w:r>
        <w:rPr>
          <w:rFonts w:hint="eastAsia"/>
        </w:rPr>
        <w:t>、</w:t>
      </w:r>
      <w:r w:rsidRPr="007D7AA8">
        <w:t>B</w:t>
      </w:r>
      <w:r>
        <w:rPr>
          <w:rFonts w:hint="eastAsia"/>
        </w:rPr>
        <w:t>、</w:t>
      </w:r>
      <w:r w:rsidRPr="007D7AA8">
        <w:t>C</w:t>
      </w:r>
      <w:r w:rsidRPr="000D0990">
        <w:rPr>
          <w:rFonts w:ascii="宋体" w:hAnsi="宋体" w:hint="eastAsia"/>
        </w:rPr>
        <w:t>在</w:t>
      </w:r>
      <w:r w:rsidRPr="007E420F">
        <w:rPr>
          <w:rFonts w:hint="eastAsia"/>
        </w:rPr>
        <w:t>MEM</w:t>
      </w:r>
      <w:r w:rsidRPr="000D0990">
        <w:rPr>
          <w:rFonts w:ascii="宋体" w:hAnsi="宋体" w:hint="eastAsia"/>
        </w:rPr>
        <w:t>中对应元素的下标分别为</w:t>
      </w:r>
      <w:r w:rsidRPr="007D7AA8">
        <w:rPr>
          <w:rFonts w:hint="eastAsia"/>
        </w:rPr>
        <w:t>1</w:t>
      </w:r>
      <w:r>
        <w:rPr>
          <w:rFonts w:ascii="Consolas" w:hAnsi="Consolas" w:hint="eastAsia"/>
        </w:rPr>
        <w:t>、</w:t>
      </w:r>
      <w:r w:rsidRPr="007D7AA8">
        <w:t>2</w:t>
      </w:r>
      <w:r>
        <w:rPr>
          <w:rFonts w:hint="eastAsia"/>
        </w:rPr>
        <w:t>、</w:t>
      </w:r>
      <w:r w:rsidRPr="007D7AA8">
        <w:t>3</w:t>
      </w:r>
      <w:r w:rsidRPr="000D0990">
        <w:rPr>
          <w:rFonts w:ascii="宋体" w:hAnsi="宋体" w:hint="eastAsia"/>
        </w:rPr>
        <w:t>，那么结点</w:t>
      </w:r>
      <w:r w:rsidRPr="007D7AA8">
        <w:t>D</w:t>
      </w:r>
      <w:r>
        <w:rPr>
          <w:rFonts w:hint="eastAsia"/>
        </w:rPr>
        <w:t>、</w:t>
      </w:r>
      <w:r w:rsidRPr="007D7AA8">
        <w:t>E</w:t>
      </w:r>
      <w:r>
        <w:rPr>
          <w:rFonts w:hint="eastAsia"/>
        </w:rPr>
        <w:t>、</w:t>
      </w:r>
      <w:r w:rsidRPr="007D7AA8">
        <w:t>F</w:t>
      </w:r>
      <w:r w:rsidRPr="000D0990">
        <w:rPr>
          <w:rFonts w:ascii="宋体" w:hAnsi="宋体" w:hint="eastAsia"/>
        </w:rPr>
        <w:t>对应的数组元素下标为</w:t>
      </w:r>
      <w:r w:rsidRPr="00063FF4">
        <w:rPr>
          <w:rFonts w:ascii="Consolas" w:hAnsi="Consolas" w:hint="eastAsia"/>
          <w:u w:val="single"/>
        </w:rPr>
        <w:t xml:space="preserve"> </w:t>
      </w:r>
      <w:r>
        <w:rPr>
          <w:rFonts w:ascii="宋体" w:hAnsi="宋体" w:hint="eastAsia"/>
          <w:u w:val="single"/>
        </w:rPr>
        <w:t>（</w:t>
      </w:r>
      <w:r w:rsidRPr="007E420F">
        <w:rPr>
          <w:rFonts w:hint="eastAsia"/>
          <w:u w:val="single"/>
        </w:rPr>
        <w:t>59</w:t>
      </w:r>
      <w:r>
        <w:rPr>
          <w:rFonts w:ascii="宋体" w:hAnsi="宋体" w:hint="eastAsia"/>
          <w:u w:val="single"/>
        </w:rPr>
        <w:t>）</w:t>
      </w:r>
      <w:r w:rsidRPr="00063FF4">
        <w:rPr>
          <w:rFonts w:ascii="Consolas" w:hAnsi="Consolas" w:hint="eastAsia"/>
          <w:u w:val="single"/>
        </w:rPr>
        <w:t xml:space="preserve"> </w:t>
      </w:r>
      <w:r w:rsidRPr="00C67B06">
        <w:rPr>
          <w:rFonts w:ascii="Consolas" w:hAnsi="Consolas" w:hint="eastAsia"/>
        </w:rPr>
        <w:t>。</w:t>
      </w:r>
      <w:r>
        <w:rPr>
          <w:rFonts w:hint="eastAsia"/>
        </w:rPr>
        <w:t>（</w:t>
      </w:r>
      <w:r>
        <w:rPr>
          <w:rFonts w:hint="eastAsia"/>
        </w:rPr>
        <w:t>20</w:t>
      </w:r>
      <w:r>
        <w:t>18</w:t>
      </w:r>
      <w:r>
        <w:rPr>
          <w:rFonts w:hint="eastAsia"/>
        </w:rPr>
        <w:t>年上半年）</w:t>
      </w:r>
    </w:p>
    <w:p w14:paraId="35C8F517" w14:textId="77777777" w:rsidR="00DF6D94" w:rsidRPr="000D0990" w:rsidRDefault="00DF6D94" w:rsidP="00DF6D94">
      <w:pPr>
        <w:ind w:firstLine="420"/>
        <w:jc w:val="center"/>
        <w:rPr>
          <w:rFonts w:ascii="宋体" w:hAnsi="宋体"/>
        </w:rPr>
      </w:pPr>
      <w:r>
        <w:rPr>
          <w:noProof/>
        </w:rPr>
        <w:drawing>
          <wp:inline distT="0" distB="0" distL="0" distR="0" wp14:anchorId="4ED08057" wp14:editId="2FD86EAF">
            <wp:extent cx="1952625" cy="1714500"/>
            <wp:effectExtent l="0" t="0" r="9525" b="0"/>
            <wp:docPr id="215"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952625" cy="1714500"/>
                    </a:xfrm>
                    <a:prstGeom prst="rect">
                      <a:avLst/>
                    </a:prstGeom>
                  </pic:spPr>
                </pic:pic>
              </a:graphicData>
            </a:graphic>
          </wp:inline>
        </w:drawing>
      </w:r>
    </w:p>
    <w:p w14:paraId="796F4865" w14:textId="77777777" w:rsidR="00DF6D94" w:rsidRDefault="00DF6D94" w:rsidP="00DF6D94">
      <w:pPr>
        <w:ind w:firstLine="420"/>
        <w:rPr>
          <w:rFonts w:ascii="宋体" w:hAnsi="宋体"/>
        </w:rPr>
      </w:pPr>
      <w:r>
        <w:rPr>
          <w:rFonts w:ascii="宋体" w:hAnsi="宋体" w:hint="eastAsia"/>
        </w:rPr>
        <w:t>（</w:t>
      </w:r>
      <w:r w:rsidRPr="007E420F">
        <w:rPr>
          <w:rFonts w:hint="eastAsia"/>
        </w:rPr>
        <w:t>59</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7D7AA8">
        <w:t>4</w:t>
      </w:r>
      <w:r>
        <w:rPr>
          <w:rFonts w:hint="eastAsia"/>
        </w:rPr>
        <w:t>、</w:t>
      </w:r>
      <w:r w:rsidRPr="007D7AA8">
        <w:t>5</w:t>
      </w:r>
      <w:r>
        <w:rPr>
          <w:rFonts w:hint="eastAsia"/>
        </w:rPr>
        <w:t>、</w:t>
      </w:r>
      <w:r w:rsidRPr="007D7AA8">
        <w:t>6</w:t>
      </w:r>
      <w:r w:rsidRPr="000D0990">
        <w:rPr>
          <w:rFonts w:ascii="宋体" w:hAnsi="宋体" w:hint="eastAsia"/>
        </w:rPr>
        <w:tab/>
      </w:r>
      <w:r w:rsidRPr="000D0990">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19461F">
        <w:rPr>
          <w:rFonts w:ascii="Consolas" w:hAnsi="Consolas" w:hint="eastAsia"/>
        </w:rPr>
        <w:t>.</w:t>
      </w:r>
      <w:r w:rsidRPr="00063FF4">
        <w:rPr>
          <w:rFonts w:ascii="Consolas" w:hAnsi="Consolas" w:hint="eastAsia"/>
        </w:rPr>
        <w:t xml:space="preserve"> </w:t>
      </w:r>
      <w:r w:rsidRPr="007D7AA8">
        <w:t>4</w:t>
      </w:r>
      <w:r>
        <w:rPr>
          <w:rFonts w:ascii="Consolas" w:hAnsi="Consolas" w:hint="eastAsia"/>
        </w:rPr>
        <w:t>、</w:t>
      </w:r>
      <w:r w:rsidRPr="007D7AA8">
        <w:t>7</w:t>
      </w:r>
      <w:r>
        <w:rPr>
          <w:rFonts w:ascii="Consolas" w:hAnsi="Consolas" w:hint="eastAsia"/>
        </w:rPr>
        <w:t>、</w:t>
      </w:r>
      <w:r w:rsidRPr="007D7AA8">
        <w:t>10</w:t>
      </w:r>
    </w:p>
    <w:p w14:paraId="3D39511D" w14:textId="77777777" w:rsidR="00DF6D94" w:rsidRDefault="00DF6D94" w:rsidP="00DF6D94">
      <w:pPr>
        <w:ind w:firstLine="1179"/>
        <w:rPr>
          <w:rFonts w:ascii="宋体" w:hAnsi="宋体"/>
        </w:rPr>
      </w:pPr>
      <w:r w:rsidRPr="007E420F">
        <w:rPr>
          <w:rFonts w:hint="eastAsia"/>
        </w:rPr>
        <w:t>C</w:t>
      </w:r>
      <w:r w:rsidRPr="0019461F">
        <w:rPr>
          <w:rFonts w:ascii="Consolas" w:hAnsi="Consolas" w:hint="eastAsia"/>
        </w:rPr>
        <w:t>.</w:t>
      </w:r>
      <w:r w:rsidRPr="00063FF4">
        <w:rPr>
          <w:rFonts w:ascii="Consolas" w:hAnsi="Consolas" w:hint="eastAsia"/>
        </w:rPr>
        <w:t xml:space="preserve"> </w:t>
      </w:r>
      <w:r w:rsidRPr="007D7AA8">
        <w:t>6</w:t>
      </w:r>
      <w:r>
        <w:rPr>
          <w:rFonts w:ascii="Consolas" w:hAnsi="Consolas" w:hint="eastAsia"/>
        </w:rPr>
        <w:t>、</w:t>
      </w:r>
      <w:r w:rsidRPr="007D7AA8">
        <w:t>7</w:t>
      </w:r>
      <w:r>
        <w:rPr>
          <w:rFonts w:ascii="Consolas" w:hAnsi="Consolas" w:hint="eastAsia"/>
        </w:rPr>
        <w:t>、</w:t>
      </w:r>
      <w:r w:rsidRPr="007D7AA8">
        <w:t>8</w:t>
      </w:r>
      <w:r w:rsidRPr="000D0990">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ab/>
      </w:r>
      <w:r w:rsidRPr="00A97EB4">
        <w:rPr>
          <w:rFonts w:hint="eastAsia"/>
          <w:highlight w:val="yellow"/>
        </w:rPr>
        <w:t>D</w:t>
      </w:r>
      <w:r w:rsidRPr="00A97EB4">
        <w:rPr>
          <w:rFonts w:ascii="Consolas" w:hAnsi="Consolas" w:hint="eastAsia"/>
          <w:highlight w:val="yellow"/>
        </w:rPr>
        <w:t xml:space="preserve">. </w:t>
      </w:r>
      <w:r w:rsidRPr="00A97EB4">
        <w:rPr>
          <w:highlight w:val="yellow"/>
        </w:rPr>
        <w:t>6</w:t>
      </w:r>
      <w:r w:rsidRPr="00A97EB4">
        <w:rPr>
          <w:rFonts w:ascii="Consolas" w:hAnsi="Consolas" w:hint="eastAsia"/>
          <w:highlight w:val="yellow"/>
        </w:rPr>
        <w:t>、</w:t>
      </w:r>
      <w:r w:rsidRPr="00A97EB4">
        <w:rPr>
          <w:highlight w:val="yellow"/>
        </w:rPr>
        <w:t>7</w:t>
      </w:r>
      <w:r w:rsidRPr="00A97EB4">
        <w:rPr>
          <w:rFonts w:ascii="Consolas" w:hAnsi="Consolas" w:hint="eastAsia"/>
          <w:highlight w:val="yellow"/>
        </w:rPr>
        <w:t>、</w:t>
      </w:r>
      <w:r w:rsidRPr="00A97EB4">
        <w:rPr>
          <w:highlight w:val="yellow"/>
        </w:rPr>
        <w:t>14</w:t>
      </w:r>
    </w:p>
    <w:p w14:paraId="5AE99A47" w14:textId="77777777" w:rsidR="00DF6D94" w:rsidRDefault="00DF6D94" w:rsidP="00DF6D94">
      <w:pPr>
        <w:rPr>
          <w:rFonts w:ascii="宋体" w:hAnsi="宋体"/>
        </w:rPr>
      </w:pPr>
      <w:r>
        <w:rPr>
          <w:noProof/>
        </w:rPr>
        <w:drawing>
          <wp:inline distT="0" distB="0" distL="0" distR="0" wp14:anchorId="1D1B0AB1" wp14:editId="3175D6FB">
            <wp:extent cx="5274310" cy="1449070"/>
            <wp:effectExtent l="0" t="0" r="2540" b="0"/>
            <wp:docPr id="30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449070"/>
                    </a:xfrm>
                    <a:prstGeom prst="rect">
                      <a:avLst/>
                    </a:prstGeom>
                  </pic:spPr>
                </pic:pic>
              </a:graphicData>
            </a:graphic>
          </wp:inline>
        </w:drawing>
      </w:r>
      <w:bookmarkEnd w:id="3"/>
    </w:p>
    <w:sectPr w:rsidR="00DF6D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CCAAF" w14:textId="77777777" w:rsidR="00C44433" w:rsidRDefault="00C44433" w:rsidP="00C4528D">
      <w:pPr>
        <w:spacing w:line="240" w:lineRule="auto"/>
      </w:pPr>
      <w:r>
        <w:separator/>
      </w:r>
    </w:p>
  </w:endnote>
  <w:endnote w:type="continuationSeparator" w:id="0">
    <w:p w14:paraId="4680150D" w14:textId="77777777" w:rsidR="00C44433" w:rsidRDefault="00C44433"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ABBB" w14:textId="77777777" w:rsidR="00C44433" w:rsidRDefault="00C44433" w:rsidP="00C4528D">
      <w:pPr>
        <w:spacing w:line="240" w:lineRule="auto"/>
      </w:pPr>
      <w:r>
        <w:separator/>
      </w:r>
    </w:p>
  </w:footnote>
  <w:footnote w:type="continuationSeparator" w:id="0">
    <w:p w14:paraId="63703EE3" w14:textId="77777777" w:rsidR="00C44433" w:rsidRDefault="00C44433"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1522D8"/>
    <w:rsid w:val="001A5401"/>
    <w:rsid w:val="001A7368"/>
    <w:rsid w:val="001E268F"/>
    <w:rsid w:val="00206F12"/>
    <w:rsid w:val="002115FF"/>
    <w:rsid w:val="00222094"/>
    <w:rsid w:val="00251235"/>
    <w:rsid w:val="0026709A"/>
    <w:rsid w:val="00335511"/>
    <w:rsid w:val="003F42F0"/>
    <w:rsid w:val="00467870"/>
    <w:rsid w:val="004B50B7"/>
    <w:rsid w:val="0054227B"/>
    <w:rsid w:val="005431FC"/>
    <w:rsid w:val="005531B9"/>
    <w:rsid w:val="005E32A7"/>
    <w:rsid w:val="00756CBC"/>
    <w:rsid w:val="007A418F"/>
    <w:rsid w:val="00832588"/>
    <w:rsid w:val="008343F4"/>
    <w:rsid w:val="009E3CFB"/>
    <w:rsid w:val="00AB5C6D"/>
    <w:rsid w:val="00AE5D92"/>
    <w:rsid w:val="00B46A96"/>
    <w:rsid w:val="00B978A0"/>
    <w:rsid w:val="00BC5959"/>
    <w:rsid w:val="00BD3BD0"/>
    <w:rsid w:val="00C44433"/>
    <w:rsid w:val="00C4528D"/>
    <w:rsid w:val="00DF6D94"/>
    <w:rsid w:val="00E025CF"/>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 w:type="character" w:styleId="afa">
    <w:name w:val="FollowedHyperlink"/>
    <w:basedOn w:val="a0"/>
    <w:uiPriority w:val="99"/>
    <w:semiHidden/>
    <w:unhideWhenUsed/>
    <w:rsid w:val="00206F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jY411b73f?p=119"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21</cp:revision>
  <dcterms:created xsi:type="dcterms:W3CDTF">2021-12-30T17:32:00Z</dcterms:created>
  <dcterms:modified xsi:type="dcterms:W3CDTF">2022-04-04T02:37:00Z</dcterms:modified>
</cp:coreProperties>
</file>