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281E9032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197063">
        <w:t>43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197063">
        <w:t>44</w:t>
      </w:r>
      <w:r>
        <w:rPr>
          <w:rFonts w:hint="eastAsia"/>
        </w:rPr>
        <w:t>：</w:t>
      </w:r>
      <w:hyperlink r:id="rId6" w:history="1">
        <w:r w:rsidR="00197063">
          <w:rPr>
            <w:rStyle w:val="af8"/>
          </w:rPr>
          <w:t>https://www.bilibili.com/video/BV1UP4y1A79a?p=43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4958CC68" w14:textId="596C7569" w:rsidR="007A418F" w:rsidRDefault="00D232F2" w:rsidP="00D232F2">
      <w:pPr>
        <w:pStyle w:val="1"/>
      </w:pPr>
      <w:r>
        <w:rPr>
          <w:rFonts w:hint="eastAsia"/>
        </w:rPr>
        <w:t>排序稳定性</w:t>
      </w:r>
    </w:p>
    <w:p w14:paraId="584D816D" w14:textId="77777777" w:rsidR="0071661E" w:rsidRPr="00CC1395" w:rsidRDefault="0071661E" w:rsidP="0071661E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对一待排序序列分别进行直接插入排序和简单选择排序，若待排序序列中有两个元素的值相同，则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保证这两个元素在排序前后的相对位置不变。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306B1701" w14:textId="77777777" w:rsidR="0071661E" w:rsidRDefault="0071661E" w:rsidP="0071661E">
      <w:pPr>
        <w:ind w:firstLineChars="200" w:firstLine="420"/>
        <w:rPr>
          <w:rFonts w:ascii="Consolas" w:hAnsi="Consolas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63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直接插入排序和简单选择排序都可以</w:t>
      </w:r>
    </w:p>
    <w:p w14:paraId="175E4421" w14:textId="77777777" w:rsidR="0071661E" w:rsidRPr="00CC1395" w:rsidRDefault="0071661E" w:rsidP="0071661E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直接插入排序和简单选择排序都不能</w:t>
      </w:r>
    </w:p>
    <w:p w14:paraId="16685366" w14:textId="77777777" w:rsidR="0071661E" w:rsidRDefault="0071661E" w:rsidP="0071661E">
      <w:pPr>
        <w:ind w:firstLine="1179"/>
        <w:rPr>
          <w:rFonts w:ascii="Consolas" w:hAnsi="Consolas"/>
        </w:rPr>
      </w:pPr>
      <w:r w:rsidRPr="00162AFF">
        <w:rPr>
          <w:rFonts w:hint="eastAsia"/>
          <w:highlight w:val="yellow"/>
        </w:rPr>
        <w:t>C</w:t>
      </w:r>
      <w:r w:rsidRPr="00162AFF">
        <w:rPr>
          <w:rFonts w:ascii="Consolas" w:hAnsi="Consolas" w:hint="eastAsia"/>
          <w:highlight w:val="yellow"/>
        </w:rPr>
        <w:t xml:space="preserve">. </w:t>
      </w:r>
      <w:r w:rsidRPr="00162AFF">
        <w:rPr>
          <w:rFonts w:asciiTheme="minorEastAsia" w:hAnsiTheme="minorEastAsia" w:hint="eastAsia"/>
          <w:highlight w:val="yellow"/>
        </w:rPr>
        <w:t>只有直接插入排序可以</w:t>
      </w:r>
    </w:p>
    <w:p w14:paraId="3B542661" w14:textId="77777777" w:rsidR="0071661E" w:rsidRPr="00CC1395" w:rsidRDefault="0071661E" w:rsidP="0071661E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只有简单选择排序可以</w:t>
      </w:r>
    </w:p>
    <w:p w14:paraId="2651252A" w14:textId="77777777" w:rsidR="0071661E" w:rsidRDefault="0071661E" w:rsidP="0071661E">
      <w:r>
        <w:rPr>
          <w:noProof/>
        </w:rPr>
        <w:drawing>
          <wp:inline distT="0" distB="0" distL="0" distR="0" wp14:anchorId="663A2050" wp14:editId="5EF6922D">
            <wp:extent cx="5274310" cy="4342765"/>
            <wp:effectExtent l="0" t="0" r="2540" b="63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B9281" w14:textId="77777777" w:rsidR="0071661E" w:rsidRDefault="0071661E" w:rsidP="0071661E"/>
    <w:p w14:paraId="610014F6" w14:textId="77777777" w:rsidR="0071661E" w:rsidRDefault="0071661E" w:rsidP="0071661E"/>
    <w:p w14:paraId="5B3100C0" w14:textId="77777777" w:rsidR="0071661E" w:rsidRDefault="0071661E" w:rsidP="0071661E"/>
    <w:p w14:paraId="01F6A85C" w14:textId="77777777" w:rsidR="0071661E" w:rsidRPr="008F1B62" w:rsidRDefault="0071661E" w:rsidP="0071661E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lastRenderedPageBreak/>
        <w:t>用某排序方法对一元素序列进行非递减排序时，若该方法可保证在排序前后排序码相同者的相对位置不变，则称该排序方法是稳定的。简单选择排序法排序方法是不稳定的，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可以说明这个性质。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6EA58665" w14:textId="77777777" w:rsidR="0071661E" w:rsidRPr="00F27546" w:rsidRDefault="0071661E" w:rsidP="0071661E">
      <w:pPr>
        <w:ind w:firstLine="420"/>
        <w:rPr>
          <w:rFonts w:ascii="Cambria Math" w:hAnsi="Cambria Math"/>
          <w:sz w:val="24"/>
          <w:szCs w:val="24"/>
          <w:oMath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61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1578C0">
        <w:rPr>
          <w:rFonts w:hint="eastAsia"/>
          <w:highlight w:val="yellow"/>
        </w:rPr>
        <w:t>A</w:t>
      </w:r>
      <w:r w:rsidRPr="001578C0">
        <w:rPr>
          <w:rFonts w:ascii="Consolas" w:hAnsi="Consolas"/>
          <w:highlight w:val="yellow"/>
        </w:rPr>
        <w:t xml:space="preserve">. </w:t>
      </w:r>
      <m:oMath>
        <m:r>
          <w:rPr>
            <w:rFonts w:ascii="Cambria Math" w:hAnsi="Cambria Math"/>
            <w:sz w:val="24"/>
            <w:szCs w:val="24"/>
            <w:highlight w:val="yellow"/>
          </w:rPr>
          <m:t xml:space="preserve">21  48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highlight w:val="yellow"/>
              </w:rPr>
              <m:t xml:space="preserve"> 21</m:t>
            </m:r>
          </m:e>
          <m:sup>
            <m:r>
              <w:rPr>
                <w:rFonts w:ascii="Cambria Math" w:hAnsi="Cambria Math"/>
                <w:sz w:val="24"/>
                <w:szCs w:val="24"/>
                <w:highlight w:val="yellow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  <w:highlight w:val="yellow"/>
          </w:rPr>
          <m:t xml:space="preserve">  63  17</m:t>
        </m:r>
      </m:oMath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17  21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21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48  63</m:t>
        </m:r>
      </m:oMath>
    </w:p>
    <w:p w14:paraId="5F21BAA4" w14:textId="77777777" w:rsidR="0071661E" w:rsidRPr="005B1E40" w:rsidRDefault="0071661E" w:rsidP="0071661E">
      <w:pPr>
        <w:ind w:firstLine="1179"/>
        <w:rPr>
          <w:rFonts w:ascii="Consolas" w:hAnsi="Consolas"/>
          <w:sz w:val="24"/>
          <w:szCs w:val="24"/>
        </w:rPr>
      </w:pP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63  21  48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21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17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t>D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21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17  48  63  21</m:t>
        </m:r>
      </m:oMath>
    </w:p>
    <w:p w14:paraId="2C02105A" w14:textId="77777777" w:rsidR="0071661E" w:rsidRDefault="0071661E" w:rsidP="0071661E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4529E84" wp14:editId="60980372">
            <wp:extent cx="5274310" cy="14224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6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B31F" w14:textId="77777777" w:rsidR="002D7A56" w:rsidRDefault="002D7A56" w:rsidP="00C4528D">
      <w:pPr>
        <w:spacing w:line="240" w:lineRule="auto"/>
      </w:pPr>
      <w:r>
        <w:separator/>
      </w:r>
    </w:p>
  </w:endnote>
  <w:endnote w:type="continuationSeparator" w:id="0">
    <w:p w14:paraId="4CA4919B" w14:textId="77777777" w:rsidR="002D7A56" w:rsidRDefault="002D7A5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DCF6" w14:textId="77777777" w:rsidR="002D7A56" w:rsidRDefault="002D7A56" w:rsidP="00C4528D">
      <w:pPr>
        <w:spacing w:line="240" w:lineRule="auto"/>
      </w:pPr>
      <w:r>
        <w:separator/>
      </w:r>
    </w:p>
  </w:footnote>
  <w:footnote w:type="continuationSeparator" w:id="0">
    <w:p w14:paraId="430EB77C" w14:textId="77777777" w:rsidR="002D7A56" w:rsidRDefault="002D7A5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522D8"/>
    <w:rsid w:val="00197063"/>
    <w:rsid w:val="001A7368"/>
    <w:rsid w:val="002115FF"/>
    <w:rsid w:val="00251235"/>
    <w:rsid w:val="002D62B6"/>
    <w:rsid w:val="002D7A56"/>
    <w:rsid w:val="00335511"/>
    <w:rsid w:val="003430FD"/>
    <w:rsid w:val="003F42F0"/>
    <w:rsid w:val="00467870"/>
    <w:rsid w:val="004B50B7"/>
    <w:rsid w:val="0054227B"/>
    <w:rsid w:val="005431FC"/>
    <w:rsid w:val="005E32A7"/>
    <w:rsid w:val="005F6455"/>
    <w:rsid w:val="006D67F1"/>
    <w:rsid w:val="0071661E"/>
    <w:rsid w:val="007A418F"/>
    <w:rsid w:val="00832588"/>
    <w:rsid w:val="008343F4"/>
    <w:rsid w:val="00AB5C6D"/>
    <w:rsid w:val="00AE5D92"/>
    <w:rsid w:val="00B978A0"/>
    <w:rsid w:val="00BC5959"/>
    <w:rsid w:val="00BD3BD0"/>
    <w:rsid w:val="00C4528D"/>
    <w:rsid w:val="00D232F2"/>
    <w:rsid w:val="00E025C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P4y1A79a?p=4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18</cp:revision>
  <dcterms:created xsi:type="dcterms:W3CDTF">2021-12-30T17:32:00Z</dcterms:created>
  <dcterms:modified xsi:type="dcterms:W3CDTF">2022-02-16T16:29:00Z</dcterms:modified>
</cp:coreProperties>
</file>