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531EBD9B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5C51C5">
        <w:t>21</w:t>
      </w:r>
      <w:r w:rsidRPr="00DF5948">
        <w:rPr>
          <w:rFonts w:hint="eastAsia"/>
        </w:rPr>
        <w:t>年</w:t>
      </w:r>
      <w:r w:rsidR="005C51C5">
        <w:rPr>
          <w:rFonts w:hint="eastAsia"/>
        </w:rPr>
        <w:t>上</w:t>
      </w:r>
      <w:r w:rsidRPr="00DF5948">
        <w:rPr>
          <w:rFonts w:hint="eastAsia"/>
        </w:rPr>
        <w:t>半年试题</w:t>
      </w:r>
      <w:r w:rsidR="005C51C5">
        <w:rPr>
          <w:rFonts w:hint="eastAsia"/>
        </w:rPr>
        <w:t>三</w:t>
      </w:r>
    </w:p>
    <w:p w14:paraId="1C62297A" w14:textId="77777777" w:rsidR="002F3027" w:rsidRPr="00C27D77" w:rsidRDefault="002F3027" w:rsidP="002F3027">
      <w:pPr>
        <w:ind w:firstLineChars="200" w:firstLine="420"/>
        <w:jc w:val="both"/>
        <w:rPr>
          <w:rFonts w:cs="Times New Roman"/>
        </w:rPr>
      </w:pPr>
      <w:r w:rsidRPr="00C27D77">
        <w:rPr>
          <w:rFonts w:cs="Times New Roman" w:hint="eastAsia"/>
        </w:rPr>
        <w:t>阅读下列说明和</w:t>
      </w:r>
      <w:r w:rsidRPr="00C27D77">
        <w:rPr>
          <w:rFonts w:cs="Times New Roman" w:hint="eastAsia"/>
        </w:rPr>
        <w:t>UML</w:t>
      </w:r>
      <w:r w:rsidRPr="00C27D77">
        <w:rPr>
          <w:rFonts w:cs="Times New Roman" w:hint="eastAsia"/>
        </w:rPr>
        <w:t>图，回答问题</w:t>
      </w:r>
      <w:r w:rsidRPr="00C27D77">
        <w:rPr>
          <w:rFonts w:cs="Times New Roman" w:hint="eastAsia"/>
        </w:rPr>
        <w:t>1</w:t>
      </w:r>
      <w:r w:rsidRPr="00C27D77">
        <w:rPr>
          <w:rFonts w:cs="Times New Roman" w:hint="eastAsia"/>
        </w:rPr>
        <w:t>至问题</w:t>
      </w:r>
      <w:r w:rsidRPr="00C27D77">
        <w:rPr>
          <w:rFonts w:cs="Times New Roman" w:hint="eastAsia"/>
        </w:rPr>
        <w:t>3</w:t>
      </w:r>
      <w:r w:rsidRPr="00C27D77">
        <w:rPr>
          <w:rFonts w:cs="Times New Roman" w:hint="eastAsia"/>
        </w:rPr>
        <w:t>，将解答填入答题纸的对应栏内。</w:t>
      </w:r>
    </w:p>
    <w:p w14:paraId="7CDDF998" w14:textId="77777777" w:rsidR="002F3027" w:rsidRPr="00C27D77" w:rsidRDefault="002F3027" w:rsidP="002F3027">
      <w:pPr>
        <w:rPr>
          <w:rFonts w:cs="Times New Roman"/>
        </w:rPr>
      </w:pPr>
      <w:r w:rsidRPr="00C27D77">
        <w:rPr>
          <w:rFonts w:cs="Times New Roman" w:hint="eastAsia"/>
        </w:rPr>
        <w:t>【说明】</w:t>
      </w:r>
    </w:p>
    <w:p w14:paraId="6ABD38F9" w14:textId="77777777" w:rsidR="002F3027" w:rsidRPr="00C27D77" w:rsidRDefault="002F3027" w:rsidP="002F3027">
      <w:pPr>
        <w:ind w:firstLineChars="200" w:firstLine="420"/>
        <w:jc w:val="both"/>
        <w:rPr>
          <w:rFonts w:cs="Times New Roman"/>
        </w:rPr>
      </w:pPr>
      <w:r w:rsidRPr="00C27D77">
        <w:rPr>
          <w:rFonts w:cs="Times New Roman" w:hint="eastAsia"/>
        </w:rPr>
        <w:t>某中医医院拟开发一套线上抓药</w:t>
      </w:r>
      <w:r w:rsidRPr="00C27D77">
        <w:rPr>
          <w:rFonts w:cs="Times New Roman" w:hint="eastAsia"/>
        </w:rPr>
        <w:t>APP</w:t>
      </w:r>
      <w:r w:rsidRPr="00C27D77">
        <w:rPr>
          <w:rFonts w:cs="Times New Roman" w:hint="eastAsia"/>
        </w:rPr>
        <w:t>，允许患者凭借该医院医生开具的处方线上抓药，并提供免费送药上门服务。该系统的主要功能描述如下：</w:t>
      </w:r>
    </w:p>
    <w:p w14:paraId="783F92ED" w14:textId="77777777" w:rsidR="002F3027" w:rsidRPr="00C27D77" w:rsidRDefault="002F3027" w:rsidP="002F3027">
      <w:pPr>
        <w:ind w:firstLineChars="200" w:firstLine="420"/>
        <w:jc w:val="both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1</w:t>
      </w:r>
      <w:r w:rsidRPr="00C27D77">
        <w:rPr>
          <w:rFonts w:cs="Times New Roman" w:hint="eastAsia"/>
        </w:rPr>
        <w:t>）注册：患者扫描医院提供的二维码进行注册，注册过程中，患者需提供其病历号，系统根据病历号自动获取患者基本信息。</w:t>
      </w:r>
    </w:p>
    <w:p w14:paraId="39F49292" w14:textId="77777777" w:rsidR="002F3027" w:rsidRPr="00C27D77" w:rsidRDefault="002F3027" w:rsidP="002F3027">
      <w:pPr>
        <w:ind w:firstLineChars="200" w:firstLine="420"/>
        <w:jc w:val="both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2</w:t>
      </w:r>
      <w:r w:rsidRPr="00C27D77">
        <w:rPr>
          <w:rFonts w:cs="Times New Roman" w:hint="eastAsia"/>
        </w:rPr>
        <w:t>）登录：已注册的患者可以登录系统进行线上抓药，未册的患者系统拒绝其登陆。</w:t>
      </w:r>
    </w:p>
    <w:p w14:paraId="76A7CA45" w14:textId="77777777" w:rsidR="002F3027" w:rsidRPr="00C27D77" w:rsidRDefault="002F3027" w:rsidP="002F3027">
      <w:pPr>
        <w:ind w:firstLineChars="200" w:firstLine="420"/>
        <w:jc w:val="both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3</w:t>
      </w:r>
      <w:r w:rsidRPr="00C27D77">
        <w:rPr>
          <w:rFonts w:cs="Times New Roman" w:hint="eastAsia"/>
        </w:rPr>
        <w:t>）确认处方：患者登录后，可以查看医生开具的所有处方。患者选择需要抓药的处方和数量（需要抓几副药），同时说明是否需要煎制。选择取药方式：自行到店取药或者送药上门</w:t>
      </w:r>
      <w:r w:rsidRPr="00C27D77">
        <w:rPr>
          <w:rFonts w:cs="Times New Roman" w:hint="eastAsia"/>
        </w:rPr>
        <w:t>,</w:t>
      </w:r>
      <w:r w:rsidRPr="00C27D77">
        <w:rPr>
          <w:rFonts w:cs="Times New Roman" w:hint="eastAsia"/>
        </w:rPr>
        <w:t>若选择送药上门，患者需要提供提供收货人姓名、联系方式和收货地址。系统自动计算本次抓药的费用，患者可以使用微信或支付宝等支付方式支付费用。支付成功之后，处方被发送给药师进行药品配制。</w:t>
      </w:r>
    </w:p>
    <w:p w14:paraId="1E07B41A" w14:textId="77777777" w:rsidR="002F3027" w:rsidRPr="00C27D77" w:rsidRDefault="002F3027" w:rsidP="002F3027">
      <w:pPr>
        <w:ind w:firstLineChars="200" w:firstLine="420"/>
        <w:jc w:val="both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4</w:t>
      </w:r>
      <w:r w:rsidRPr="00C27D77">
        <w:rPr>
          <w:rFonts w:cs="Times New Roman" w:hint="eastAsia"/>
        </w:rPr>
        <w:t>）处理处方：药师根据处方配置好药品。若患者要求煎制，药师对配置好的药品进行煎制。煎制完成，药师将该处方设置为已完成。若患者选择的是自行取药，取药后确认已取药。</w:t>
      </w:r>
    </w:p>
    <w:p w14:paraId="289506D0" w14:textId="77777777" w:rsidR="002F3027" w:rsidRPr="00C27D77" w:rsidRDefault="002F3027" w:rsidP="002F3027">
      <w:pPr>
        <w:ind w:firstLineChars="200" w:firstLine="420"/>
        <w:jc w:val="both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5</w:t>
      </w:r>
      <w:r w:rsidRPr="00C27D77">
        <w:rPr>
          <w:rFonts w:cs="Times New Roman" w:hint="eastAsia"/>
        </w:rPr>
        <w:t>）药品派送：处方完成后，对于选择送药上门的患者，系统将给快递人员发送药品配送信息，等待快递人员取药；并给患者发送收获验证码。</w:t>
      </w:r>
    </w:p>
    <w:p w14:paraId="78332A55" w14:textId="77777777" w:rsidR="002F3027" w:rsidRPr="00C27D77" w:rsidRDefault="002F3027" w:rsidP="002F3027">
      <w:pPr>
        <w:ind w:firstLineChars="200" w:firstLine="420"/>
        <w:jc w:val="both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6</w:t>
      </w:r>
      <w:r w:rsidRPr="00C27D77">
        <w:rPr>
          <w:rFonts w:cs="Times New Roman" w:hint="eastAsia"/>
        </w:rPr>
        <w:t>）送药上门：快递人员将配制好的药品送到患者指定的收获地址。患者收货时，向快递人员出示收获验证码，快递人员使用该验证码确认药品已送到。</w:t>
      </w:r>
    </w:p>
    <w:p w14:paraId="5DEBF7BD" w14:textId="77777777" w:rsidR="002F3027" w:rsidRPr="00C27D77" w:rsidRDefault="002F3027" w:rsidP="002F3027">
      <w:pPr>
        <w:ind w:firstLineChars="200" w:firstLine="420"/>
        <w:jc w:val="both"/>
        <w:rPr>
          <w:rFonts w:cs="Times New Roman"/>
        </w:rPr>
      </w:pPr>
      <w:r w:rsidRPr="00C27D77">
        <w:rPr>
          <w:rFonts w:cs="Times New Roman" w:hint="eastAsia"/>
        </w:rPr>
        <w:t>现采用面向对象分析与设计方法开发上述系统，得到如图</w:t>
      </w:r>
      <w:r w:rsidRPr="00C27D77">
        <w:rPr>
          <w:rFonts w:cs="Times New Roman" w:hint="eastAsia"/>
        </w:rPr>
        <w:t>3</w:t>
      </w:r>
      <w:r w:rsidRPr="00C27D77">
        <w:rPr>
          <w:rFonts w:cs="Times New Roman"/>
        </w:rPr>
        <w:t>-1</w:t>
      </w:r>
      <w:r w:rsidRPr="00C27D77">
        <w:rPr>
          <w:rFonts w:cs="Times New Roman" w:hint="eastAsia"/>
        </w:rPr>
        <w:t>所示的用例图以及图</w:t>
      </w:r>
      <w:r w:rsidRPr="00C27D77">
        <w:rPr>
          <w:rFonts w:cs="Times New Roman" w:hint="eastAsia"/>
        </w:rPr>
        <w:t>3</w:t>
      </w:r>
      <w:r w:rsidRPr="00C27D77">
        <w:rPr>
          <w:rFonts w:cs="Times New Roman"/>
        </w:rPr>
        <w:t>-2</w:t>
      </w:r>
      <w:r w:rsidRPr="00C27D77">
        <w:rPr>
          <w:rFonts w:cs="Times New Roman" w:hint="eastAsia"/>
        </w:rPr>
        <w:t>所示的类图。</w:t>
      </w:r>
    </w:p>
    <w:p w14:paraId="408BE70D" w14:textId="77777777" w:rsidR="002F3027" w:rsidRPr="00C27D77" w:rsidRDefault="002F3027" w:rsidP="002F3027">
      <w:pPr>
        <w:ind w:firstLineChars="200" w:firstLine="420"/>
        <w:jc w:val="center"/>
        <w:rPr>
          <w:rFonts w:cs="Times New Roman"/>
        </w:rPr>
      </w:pPr>
      <w:r>
        <w:rPr>
          <w:noProof/>
        </w:rPr>
        <w:lastRenderedPageBreak/>
        <w:drawing>
          <wp:inline distT="0" distB="0" distL="0" distR="0" wp14:anchorId="225DDBF2" wp14:editId="05CB95AE">
            <wp:extent cx="5278120" cy="3924300"/>
            <wp:effectExtent l="0" t="0" r="0" b="0"/>
            <wp:docPr id="242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BABF2" w14:textId="77777777" w:rsidR="002F3027" w:rsidRPr="00C27D77" w:rsidRDefault="002F3027" w:rsidP="002F3027">
      <w:pPr>
        <w:ind w:firstLineChars="200" w:firstLine="420"/>
        <w:jc w:val="center"/>
        <w:rPr>
          <w:rFonts w:cs="Times New Roman"/>
        </w:rPr>
      </w:pPr>
      <w:r w:rsidRPr="00C27D77">
        <w:rPr>
          <w:rFonts w:cs="Times New Roman" w:hint="eastAsia"/>
        </w:rPr>
        <w:t>图</w:t>
      </w:r>
      <w:r w:rsidRPr="00C27D77">
        <w:rPr>
          <w:rFonts w:cs="Times New Roman" w:hint="eastAsia"/>
        </w:rPr>
        <w:t>3</w:t>
      </w:r>
      <w:r w:rsidRPr="00C27D77">
        <w:rPr>
          <w:rFonts w:cs="Times New Roman"/>
        </w:rPr>
        <w:t>-1</w:t>
      </w:r>
      <w:r w:rsidRPr="00C27D77">
        <w:rPr>
          <w:rFonts w:ascii="Consolas" w:hAnsi="Consolas" w:cs="Times New Roman"/>
        </w:rPr>
        <w:t xml:space="preserve"> </w:t>
      </w:r>
      <w:r w:rsidRPr="00C27D77">
        <w:rPr>
          <w:rFonts w:cs="Times New Roman" w:hint="eastAsia"/>
        </w:rPr>
        <w:t>用例图</w:t>
      </w:r>
    </w:p>
    <w:p w14:paraId="70705507" w14:textId="77777777" w:rsidR="002F3027" w:rsidRPr="00C27D77" w:rsidRDefault="002F3027" w:rsidP="002F3027">
      <w:pPr>
        <w:jc w:val="center"/>
        <w:rPr>
          <w:rFonts w:cs="Times New Roman"/>
        </w:rPr>
      </w:pPr>
      <w:r w:rsidRPr="00C27D77">
        <w:rPr>
          <w:rFonts w:cs="Times New Roman"/>
          <w:noProof/>
        </w:rPr>
        <w:drawing>
          <wp:inline distT="0" distB="0" distL="0" distR="0" wp14:anchorId="6E39E19D" wp14:editId="3D914716">
            <wp:extent cx="5278120" cy="2592070"/>
            <wp:effectExtent l="0" t="0" r="0" b="0"/>
            <wp:docPr id="232" name="图片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ADFE3" w14:textId="77777777" w:rsidR="002F3027" w:rsidRPr="00C27D77" w:rsidRDefault="002F3027" w:rsidP="002F3027">
      <w:pPr>
        <w:jc w:val="center"/>
        <w:rPr>
          <w:rFonts w:cs="Times New Roman"/>
        </w:rPr>
      </w:pPr>
      <w:r w:rsidRPr="00C27D77">
        <w:rPr>
          <w:rFonts w:cs="Times New Roman" w:hint="eastAsia"/>
        </w:rPr>
        <w:t>图</w:t>
      </w:r>
      <w:r w:rsidRPr="00C27D77">
        <w:rPr>
          <w:rFonts w:cs="Times New Roman" w:hint="eastAsia"/>
        </w:rPr>
        <w:t>3</w:t>
      </w:r>
      <w:r w:rsidRPr="00C27D77">
        <w:rPr>
          <w:rFonts w:cs="Times New Roman"/>
        </w:rPr>
        <w:t>-2</w:t>
      </w:r>
      <w:r w:rsidRPr="00C27D77">
        <w:rPr>
          <w:rFonts w:ascii="Consolas" w:hAnsi="Consolas" w:cs="Times New Roman"/>
        </w:rPr>
        <w:t xml:space="preserve"> </w:t>
      </w:r>
      <w:r w:rsidRPr="00C27D77">
        <w:rPr>
          <w:rFonts w:cs="Times New Roman" w:hint="eastAsia"/>
        </w:rPr>
        <w:t>类图</w:t>
      </w:r>
    </w:p>
    <w:p w14:paraId="24EBC223" w14:textId="77777777" w:rsidR="002F3027" w:rsidRPr="00C27D77" w:rsidRDefault="002F3027" w:rsidP="002F3027">
      <w:pPr>
        <w:rPr>
          <w:rFonts w:cs="Times New Roman"/>
        </w:rPr>
      </w:pPr>
    </w:p>
    <w:p w14:paraId="038374D0" w14:textId="77777777" w:rsidR="002F3027" w:rsidRPr="00C27D77" w:rsidRDefault="002F3027" w:rsidP="002F3027">
      <w:pPr>
        <w:rPr>
          <w:rFonts w:cs="Times New Roman"/>
        </w:rPr>
      </w:pPr>
    </w:p>
    <w:p w14:paraId="6524F699" w14:textId="77777777" w:rsidR="002F3027" w:rsidRPr="00C27D77" w:rsidRDefault="002F3027" w:rsidP="002F3027">
      <w:pPr>
        <w:rPr>
          <w:rFonts w:cs="Times New Roman"/>
        </w:rPr>
      </w:pPr>
    </w:p>
    <w:p w14:paraId="56153DC6" w14:textId="77777777" w:rsidR="002F3027" w:rsidRPr="00C27D77" w:rsidRDefault="002F3027" w:rsidP="002F3027">
      <w:pPr>
        <w:rPr>
          <w:rFonts w:cs="Times New Roman"/>
        </w:rPr>
      </w:pPr>
    </w:p>
    <w:p w14:paraId="07EFA7E1" w14:textId="77777777" w:rsidR="002F3027" w:rsidRPr="00C27D77" w:rsidRDefault="002F3027" w:rsidP="002F3027">
      <w:pPr>
        <w:rPr>
          <w:rFonts w:cs="Times New Roman"/>
        </w:rPr>
      </w:pPr>
    </w:p>
    <w:p w14:paraId="10081924" w14:textId="77777777" w:rsidR="002F3027" w:rsidRPr="00C27D77" w:rsidRDefault="002F3027" w:rsidP="002F3027">
      <w:pPr>
        <w:rPr>
          <w:rFonts w:cs="Times New Roman"/>
        </w:rPr>
      </w:pPr>
      <w:r w:rsidRPr="00C27D77">
        <w:rPr>
          <w:rFonts w:cs="Times New Roman" w:hint="eastAsia"/>
        </w:rPr>
        <w:lastRenderedPageBreak/>
        <w:t>【问题</w:t>
      </w:r>
      <w:r w:rsidRPr="00C27D77">
        <w:rPr>
          <w:rFonts w:cs="Times New Roman" w:hint="eastAsia"/>
        </w:rPr>
        <w:t>1</w:t>
      </w:r>
      <w:r w:rsidRPr="00C27D77">
        <w:rPr>
          <w:rFonts w:cs="Times New Roman" w:hint="eastAsia"/>
        </w:rPr>
        <w:t>】（</w:t>
      </w:r>
      <w:r w:rsidRPr="00C27D77">
        <w:rPr>
          <w:rFonts w:cs="Times New Roman" w:hint="eastAsia"/>
        </w:rPr>
        <w:t>7</w:t>
      </w:r>
      <w:r w:rsidRPr="00C27D77">
        <w:rPr>
          <w:rFonts w:cs="Times New Roman" w:hint="eastAsia"/>
        </w:rPr>
        <w:t>分）</w:t>
      </w:r>
    </w:p>
    <w:p w14:paraId="21B9289C" w14:textId="77777777" w:rsidR="002F3027" w:rsidRPr="00C27D77" w:rsidRDefault="002F3027" w:rsidP="002F3027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根据说明中的描述，给出图</w:t>
      </w:r>
      <w:r w:rsidRPr="00C27D77">
        <w:rPr>
          <w:rFonts w:cs="Times New Roman" w:hint="eastAsia"/>
        </w:rPr>
        <w:t>3-1</w:t>
      </w:r>
      <w:r w:rsidRPr="00C27D77">
        <w:rPr>
          <w:rFonts w:cs="Times New Roman" w:hint="eastAsia"/>
        </w:rPr>
        <w:t>中</w:t>
      </w:r>
      <w:r w:rsidRPr="00C27D77">
        <w:rPr>
          <w:rFonts w:cs="Times New Roman" w:hint="eastAsia"/>
        </w:rPr>
        <w:t>A1</w:t>
      </w:r>
      <w:r w:rsidRPr="003435BF">
        <w:rPr>
          <w:rFonts w:ascii="MS Gothic" w:eastAsia="MS Gothic" w:hAnsi="MS Gothic" w:cs="MS Gothic" w:hint="eastAsia"/>
        </w:rPr>
        <w:t>〜</w:t>
      </w:r>
      <w:r w:rsidRPr="00C27D77">
        <w:rPr>
          <w:rFonts w:cs="Times New Roman" w:hint="eastAsia"/>
        </w:rPr>
        <w:t>A3</w:t>
      </w:r>
      <w:r w:rsidRPr="00C27D77">
        <w:rPr>
          <w:rFonts w:cs="Times New Roman" w:hint="eastAsia"/>
        </w:rPr>
        <w:t>所对应的参与者名称和</w:t>
      </w:r>
      <w:r w:rsidRPr="00C27D77">
        <w:rPr>
          <w:rFonts w:cs="Times New Roman" w:hint="eastAsia"/>
        </w:rPr>
        <w:t>U1</w:t>
      </w:r>
      <w:r w:rsidRPr="003435BF">
        <w:rPr>
          <w:rFonts w:ascii="MS Gothic" w:eastAsia="MS Gothic" w:hAnsi="MS Gothic" w:cs="MS Gothic" w:hint="eastAsia"/>
        </w:rPr>
        <w:t>〜</w:t>
      </w:r>
      <w:r w:rsidRPr="00C27D77">
        <w:rPr>
          <w:rFonts w:cs="Times New Roman" w:hint="eastAsia"/>
        </w:rPr>
        <w:t>U4</w:t>
      </w:r>
      <w:r w:rsidRPr="00C27D77">
        <w:rPr>
          <w:rFonts w:cs="Times New Roman" w:hint="eastAsia"/>
        </w:rPr>
        <w:t>处所对应的用例名称。</w:t>
      </w:r>
    </w:p>
    <w:p w14:paraId="5757BACB" w14:textId="77777777" w:rsidR="002F3027" w:rsidRPr="00C27D77" w:rsidRDefault="002F3027" w:rsidP="002F3027">
      <w:pPr>
        <w:rPr>
          <w:rFonts w:cs="Times New Roman"/>
        </w:rPr>
      </w:pPr>
    </w:p>
    <w:p w14:paraId="5BA5DA95" w14:textId="77777777" w:rsidR="002F3027" w:rsidRPr="00C27D77" w:rsidRDefault="002F3027" w:rsidP="002F3027">
      <w:pPr>
        <w:rPr>
          <w:rFonts w:cs="Times New Roman"/>
        </w:rPr>
      </w:pPr>
      <w:r w:rsidRPr="00C27D77">
        <w:rPr>
          <w:rFonts w:cs="Times New Roman" w:hint="eastAsia"/>
        </w:rPr>
        <w:t>【问题</w:t>
      </w:r>
      <w:r w:rsidRPr="00C27D77">
        <w:rPr>
          <w:rFonts w:cs="Times New Roman" w:hint="eastAsia"/>
        </w:rPr>
        <w:t>2</w:t>
      </w:r>
      <w:r w:rsidRPr="00C27D77">
        <w:rPr>
          <w:rFonts w:cs="Times New Roman" w:hint="eastAsia"/>
        </w:rPr>
        <w:t>】（</w:t>
      </w:r>
      <w:r w:rsidRPr="00C27D77">
        <w:rPr>
          <w:rFonts w:cs="Times New Roman" w:hint="eastAsia"/>
        </w:rPr>
        <w:t>5</w:t>
      </w:r>
      <w:r w:rsidRPr="00C27D77">
        <w:rPr>
          <w:rFonts w:cs="Times New Roman" w:hint="eastAsia"/>
        </w:rPr>
        <w:t>分）</w:t>
      </w:r>
    </w:p>
    <w:p w14:paraId="04BF61FF" w14:textId="77777777" w:rsidR="002F3027" w:rsidRPr="00C27D77" w:rsidRDefault="002F3027" w:rsidP="002F3027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根据说明中的描述，给出图</w:t>
      </w:r>
      <w:r w:rsidRPr="00C27D77">
        <w:rPr>
          <w:rFonts w:cs="Times New Roman" w:hint="eastAsia"/>
        </w:rPr>
        <w:t>3-2</w:t>
      </w:r>
      <w:r w:rsidRPr="00C27D77">
        <w:rPr>
          <w:rFonts w:cs="Times New Roman" w:hint="eastAsia"/>
        </w:rPr>
        <w:t>中</w:t>
      </w:r>
      <w:r w:rsidRPr="00C27D77">
        <w:rPr>
          <w:rFonts w:cs="Times New Roman" w:hint="eastAsia"/>
        </w:rPr>
        <w:t>C1</w:t>
      </w:r>
      <w:r w:rsidRPr="003435BF">
        <w:rPr>
          <w:rFonts w:ascii="MS Gothic" w:eastAsia="MS Gothic" w:hAnsi="MS Gothic" w:cs="MS Gothic" w:hint="eastAsia"/>
        </w:rPr>
        <w:t>〜</w:t>
      </w:r>
      <w:r w:rsidRPr="00C27D77">
        <w:rPr>
          <w:rFonts w:cs="Times New Roman" w:hint="eastAsia"/>
        </w:rPr>
        <w:t>C5</w:t>
      </w:r>
      <w:r w:rsidRPr="00C27D77">
        <w:rPr>
          <w:rFonts w:cs="Times New Roman" w:hint="eastAsia"/>
        </w:rPr>
        <w:t>所对应的类名。</w:t>
      </w:r>
    </w:p>
    <w:p w14:paraId="3D1F1B46" w14:textId="77777777" w:rsidR="002F3027" w:rsidRPr="00C27D77" w:rsidRDefault="002F3027" w:rsidP="002F3027">
      <w:pPr>
        <w:rPr>
          <w:rFonts w:cs="Times New Roman"/>
        </w:rPr>
      </w:pPr>
    </w:p>
    <w:p w14:paraId="6D6629A3" w14:textId="77777777" w:rsidR="002F3027" w:rsidRPr="00C27D77" w:rsidRDefault="002F3027" w:rsidP="002F3027">
      <w:pPr>
        <w:rPr>
          <w:rFonts w:cs="Times New Roman"/>
        </w:rPr>
      </w:pPr>
      <w:r w:rsidRPr="00C27D77">
        <w:rPr>
          <w:rFonts w:cs="Times New Roman" w:hint="eastAsia"/>
        </w:rPr>
        <w:t>【问题</w:t>
      </w:r>
      <w:r w:rsidRPr="00C27D77">
        <w:rPr>
          <w:rFonts w:cs="Times New Roman" w:hint="eastAsia"/>
        </w:rPr>
        <w:t>3</w:t>
      </w:r>
      <w:r w:rsidRPr="00C27D77">
        <w:rPr>
          <w:rFonts w:cs="Times New Roman" w:hint="eastAsia"/>
        </w:rPr>
        <w:t>】（</w:t>
      </w:r>
      <w:r w:rsidRPr="00C27D77">
        <w:rPr>
          <w:rFonts w:cs="Times New Roman" w:hint="eastAsia"/>
        </w:rPr>
        <w:t>3</w:t>
      </w:r>
      <w:r w:rsidRPr="00C27D77">
        <w:rPr>
          <w:rFonts w:cs="Times New Roman" w:hint="eastAsia"/>
        </w:rPr>
        <w:t>分）</w:t>
      </w:r>
    </w:p>
    <w:p w14:paraId="035850EC" w14:textId="77777777" w:rsidR="002F3027" w:rsidRDefault="002F3027" w:rsidP="002F3027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简要解释用例之间的</w:t>
      </w:r>
      <w:r w:rsidRPr="00C27D77">
        <w:rPr>
          <w:rFonts w:cs="Times New Roman" w:hint="eastAsia"/>
        </w:rPr>
        <w:t>include</w:t>
      </w:r>
      <w:r w:rsidRPr="00C27D77">
        <w:rPr>
          <w:rFonts w:cs="Times New Roman" w:hint="eastAsia"/>
        </w:rPr>
        <w:t>、</w:t>
      </w:r>
      <w:r w:rsidRPr="00C27D77">
        <w:rPr>
          <w:rFonts w:cs="Times New Roman" w:hint="eastAsia"/>
        </w:rPr>
        <w:t>extend</w:t>
      </w:r>
      <w:r w:rsidRPr="00C27D77">
        <w:rPr>
          <w:rFonts w:cs="Times New Roman" w:hint="eastAsia"/>
        </w:rPr>
        <w:t>和</w:t>
      </w:r>
      <w:r w:rsidRPr="00C27D77">
        <w:rPr>
          <w:rFonts w:cs="Times New Roman" w:hint="eastAsia"/>
        </w:rPr>
        <w:t>generalize</w:t>
      </w:r>
      <w:r w:rsidRPr="00C27D77">
        <w:rPr>
          <w:rFonts w:cs="Times New Roman" w:hint="eastAsia"/>
        </w:rPr>
        <w:t>关系的内涵。</w:t>
      </w:r>
    </w:p>
    <w:p w14:paraId="6E252734" w14:textId="77777777" w:rsidR="002F3027" w:rsidRDefault="002F3027" w:rsidP="002F3027">
      <w:pPr>
        <w:spacing w:after="160" w:line="312" w:lineRule="auto"/>
      </w:pPr>
    </w:p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DA107DA" w14:textId="146A32BA" w:rsidR="00CF0909" w:rsidRDefault="00CF0909" w:rsidP="00000DAB"/>
    <w:p w14:paraId="3E9F9382" w14:textId="11DC86B9" w:rsidR="00CF0909" w:rsidRDefault="00CF0909" w:rsidP="00000DAB"/>
    <w:p w14:paraId="54292971" w14:textId="53CA30F6" w:rsidR="00CF0909" w:rsidRDefault="00CF0909" w:rsidP="00000DAB"/>
    <w:p w14:paraId="0EC53C57" w14:textId="1567C0D1" w:rsidR="00CF0909" w:rsidRDefault="00CF0909" w:rsidP="00000DAB"/>
    <w:p w14:paraId="485CE206" w14:textId="2DFA3C12" w:rsidR="00CF0909" w:rsidRDefault="00CF0909" w:rsidP="00000DAB"/>
    <w:p w14:paraId="73DF47E4" w14:textId="24F990A1" w:rsidR="00CF0909" w:rsidRDefault="00CF0909" w:rsidP="00000DAB"/>
    <w:p w14:paraId="152E3B7F" w14:textId="105C4719" w:rsidR="00CF0909" w:rsidRDefault="00CF0909" w:rsidP="00000DAB"/>
    <w:p w14:paraId="3F20365D" w14:textId="762513ED" w:rsidR="00CF0909" w:rsidRDefault="00CF0909" w:rsidP="00000DAB"/>
    <w:p w14:paraId="077A5606" w14:textId="7179EC8E" w:rsidR="00CF0909" w:rsidRDefault="00CF0909" w:rsidP="00000DAB"/>
    <w:p w14:paraId="6D7506B5" w14:textId="591A0A1B" w:rsidR="00CF0909" w:rsidRDefault="00CF0909" w:rsidP="00000DAB"/>
    <w:p w14:paraId="5702864C" w14:textId="5DA7EE31" w:rsidR="00CF0909" w:rsidRDefault="00CF0909" w:rsidP="00000DAB"/>
    <w:p w14:paraId="0E69B295" w14:textId="77777777" w:rsidR="00CF0909" w:rsidRDefault="00CF0909" w:rsidP="00000DAB"/>
    <w:p w14:paraId="06AB5769" w14:textId="749185C3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F65A6B">
        <w:t>15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F65A6B">
        <w:t>17</w:t>
      </w:r>
      <w:r>
        <w:rPr>
          <w:rFonts w:hint="eastAsia"/>
        </w:rPr>
        <w:t>：</w:t>
      </w:r>
      <w:hyperlink r:id="rId8" w:history="1">
        <w:r w:rsidR="00C07A01">
          <w:rPr>
            <w:rStyle w:val="af8"/>
          </w:rPr>
          <w:t>https://www.bilibili.com/video/BV11Z4y1z7Uc?p=15</w:t>
        </w:r>
      </w:hyperlink>
    </w:p>
    <w:bookmarkEnd w:id="0"/>
    <w:p w14:paraId="7644F8DC" w14:textId="77777777" w:rsidR="00FA0510" w:rsidRDefault="00FA0510" w:rsidP="00FA0510"/>
    <w:p w14:paraId="4F0C0615" w14:textId="047CBB32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62082105" w14:textId="2C6AC93C" w:rsidR="0068724F" w:rsidRDefault="00340BDC" w:rsidP="00FA0510">
      <w:r>
        <w:rPr>
          <w:noProof/>
        </w:rPr>
        <w:drawing>
          <wp:inline distT="0" distB="0" distL="0" distR="0" wp14:anchorId="372C9835" wp14:editId="4DF789B5">
            <wp:extent cx="5274310" cy="15716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6CC87" w14:textId="6EBF94D8" w:rsidR="00340BDC" w:rsidRDefault="00340BDC" w:rsidP="00FA0510">
      <w:r>
        <w:rPr>
          <w:noProof/>
        </w:rPr>
        <w:drawing>
          <wp:inline distT="0" distB="0" distL="0" distR="0" wp14:anchorId="46BE169C" wp14:editId="4CABD7FD">
            <wp:extent cx="5274310" cy="18986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6315D" w14:textId="3B3DFB9A" w:rsidR="00340BDC" w:rsidRDefault="00340BDC" w:rsidP="00FA0510">
      <w:pPr>
        <w:rPr>
          <w:rFonts w:hint="eastAsia"/>
        </w:rPr>
      </w:pPr>
      <w:r>
        <w:rPr>
          <w:noProof/>
        </w:rPr>
        <w:drawing>
          <wp:inline distT="0" distB="0" distL="0" distR="0" wp14:anchorId="53EA0448" wp14:editId="7DFEB55D">
            <wp:extent cx="5274310" cy="232029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4F46" w14:textId="77777777" w:rsidR="00CF79D1" w:rsidRDefault="00CF79D1" w:rsidP="00C4528D">
      <w:pPr>
        <w:spacing w:line="240" w:lineRule="auto"/>
      </w:pPr>
      <w:r>
        <w:separator/>
      </w:r>
    </w:p>
  </w:endnote>
  <w:endnote w:type="continuationSeparator" w:id="0">
    <w:p w14:paraId="3D5AB1BD" w14:textId="77777777" w:rsidR="00CF79D1" w:rsidRDefault="00CF79D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2288" w14:textId="77777777" w:rsidR="00CF79D1" w:rsidRDefault="00CF79D1" w:rsidP="00C4528D">
      <w:pPr>
        <w:spacing w:line="240" w:lineRule="auto"/>
      </w:pPr>
      <w:r>
        <w:separator/>
      </w:r>
    </w:p>
  </w:footnote>
  <w:footnote w:type="continuationSeparator" w:id="0">
    <w:p w14:paraId="7ED7414D" w14:textId="77777777" w:rsidR="00CF79D1" w:rsidRDefault="00CF79D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246DF"/>
    <w:rsid w:val="001522D8"/>
    <w:rsid w:val="001A7368"/>
    <w:rsid w:val="002115FF"/>
    <w:rsid w:val="00251235"/>
    <w:rsid w:val="002557DB"/>
    <w:rsid w:val="00271C24"/>
    <w:rsid w:val="002F3027"/>
    <w:rsid w:val="0032632B"/>
    <w:rsid w:val="00335511"/>
    <w:rsid w:val="00340BDC"/>
    <w:rsid w:val="003F42F0"/>
    <w:rsid w:val="00467870"/>
    <w:rsid w:val="00497FEE"/>
    <w:rsid w:val="004B50B7"/>
    <w:rsid w:val="0054227B"/>
    <w:rsid w:val="005431FC"/>
    <w:rsid w:val="005566F1"/>
    <w:rsid w:val="005C51C5"/>
    <w:rsid w:val="005E32A7"/>
    <w:rsid w:val="0068724F"/>
    <w:rsid w:val="007A418F"/>
    <w:rsid w:val="007B16E6"/>
    <w:rsid w:val="007B27D7"/>
    <w:rsid w:val="007E6F89"/>
    <w:rsid w:val="00832588"/>
    <w:rsid w:val="008343F4"/>
    <w:rsid w:val="008714DF"/>
    <w:rsid w:val="009514AB"/>
    <w:rsid w:val="00953A5F"/>
    <w:rsid w:val="00966933"/>
    <w:rsid w:val="00992412"/>
    <w:rsid w:val="009A1321"/>
    <w:rsid w:val="00A63FDF"/>
    <w:rsid w:val="00AB5C6D"/>
    <w:rsid w:val="00AE1F11"/>
    <w:rsid w:val="00AE5D92"/>
    <w:rsid w:val="00B978A0"/>
    <w:rsid w:val="00BC5959"/>
    <w:rsid w:val="00BD3BD0"/>
    <w:rsid w:val="00C07A01"/>
    <w:rsid w:val="00C4528D"/>
    <w:rsid w:val="00C654BE"/>
    <w:rsid w:val="00CF0909"/>
    <w:rsid w:val="00CF79D1"/>
    <w:rsid w:val="00D06B6E"/>
    <w:rsid w:val="00D1745F"/>
    <w:rsid w:val="00DA5A13"/>
    <w:rsid w:val="00DD7A01"/>
    <w:rsid w:val="00DF5948"/>
    <w:rsid w:val="00E025CF"/>
    <w:rsid w:val="00F65A6B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bili.com/video/BV11Z4y1z7Uc?p=1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39</cp:revision>
  <cp:lastPrinted>2022-03-14T08:03:00Z</cp:lastPrinted>
  <dcterms:created xsi:type="dcterms:W3CDTF">2021-12-30T17:32:00Z</dcterms:created>
  <dcterms:modified xsi:type="dcterms:W3CDTF">2022-03-16T06:07:00Z</dcterms:modified>
</cp:coreProperties>
</file>